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BD1" w:rsidRPr="00777BD1" w:rsidRDefault="00777BD1" w:rsidP="00777BD1">
      <w:pPr>
        <w:pStyle w:val="ConsPlusTitlePage"/>
        <w:rPr>
          <w:rFonts w:ascii="Times New Roman" w:hAnsi="Times New Roman" w:cs="Times New Roman"/>
          <w:sz w:val="24"/>
          <w:szCs w:val="24"/>
        </w:rPr>
      </w:pPr>
      <w:r w:rsidRPr="00777BD1">
        <w:rPr>
          <w:rFonts w:ascii="Times New Roman" w:hAnsi="Times New Roman" w:cs="Times New Roman"/>
          <w:sz w:val="24"/>
          <w:szCs w:val="24"/>
        </w:rPr>
        <w:t xml:space="preserve">Документ предоставлен </w:t>
      </w:r>
      <w:hyperlink r:id="rId7">
        <w:proofErr w:type="spellStart"/>
        <w:r w:rsidRPr="00777BD1">
          <w:rPr>
            <w:rFonts w:ascii="Times New Roman" w:hAnsi="Times New Roman" w:cs="Times New Roman"/>
            <w:color w:val="0000FF"/>
            <w:sz w:val="24"/>
            <w:szCs w:val="24"/>
          </w:rPr>
          <w:t>КонсультантПлюс</w:t>
        </w:r>
        <w:proofErr w:type="spellEnd"/>
      </w:hyperlink>
      <w:r w:rsidRPr="00777BD1">
        <w:rPr>
          <w:rFonts w:ascii="Times New Roman" w:hAnsi="Times New Roman" w:cs="Times New Roman"/>
          <w:sz w:val="24"/>
          <w:szCs w:val="24"/>
        </w:rPr>
        <w:br/>
      </w:r>
    </w:p>
    <w:p w:rsidR="00777BD1" w:rsidRPr="00777BD1" w:rsidRDefault="00777BD1" w:rsidP="00777BD1">
      <w:pPr>
        <w:pStyle w:val="ConsPlusTitle"/>
        <w:jc w:val="center"/>
        <w:outlineLvl w:val="0"/>
        <w:rPr>
          <w:rFonts w:ascii="Times New Roman" w:hAnsi="Times New Roman" w:cs="Times New Roman"/>
          <w:sz w:val="24"/>
          <w:szCs w:val="24"/>
        </w:rPr>
      </w:pPr>
      <w:r w:rsidRPr="00777BD1">
        <w:rPr>
          <w:rFonts w:ascii="Times New Roman" w:hAnsi="Times New Roman" w:cs="Times New Roman"/>
          <w:sz w:val="24"/>
          <w:szCs w:val="24"/>
        </w:rPr>
        <w:t>МИНИСТЕРСТВО СЕЛЬСКОГО ХОЗЯЙСТВА РОССИЙСКОЙ ФЕДЕРАЦИИ</w:t>
      </w:r>
    </w:p>
    <w:p w:rsidR="00777BD1" w:rsidRPr="00777BD1" w:rsidRDefault="00777BD1">
      <w:pPr>
        <w:pStyle w:val="ConsPlusTitle"/>
        <w:jc w:val="center"/>
        <w:rPr>
          <w:rFonts w:ascii="Times New Roman" w:hAnsi="Times New Roman" w:cs="Times New Roman"/>
          <w:sz w:val="24"/>
          <w:szCs w:val="24"/>
        </w:rPr>
      </w:pPr>
      <w:r w:rsidRPr="00777BD1">
        <w:rPr>
          <w:rFonts w:ascii="Times New Roman" w:hAnsi="Times New Roman" w:cs="Times New Roman"/>
          <w:sz w:val="24"/>
          <w:szCs w:val="24"/>
        </w:rPr>
        <w:t>ДЕПАРТАМЕНТ ЖИВОТНОВОДСТВА И ПЛЕМЕННОГО ДЕЛА</w:t>
      </w:r>
    </w:p>
    <w:p w:rsidR="00777BD1" w:rsidRPr="00777BD1" w:rsidRDefault="00777BD1">
      <w:pPr>
        <w:pStyle w:val="ConsPlusTitle"/>
        <w:jc w:val="center"/>
        <w:rPr>
          <w:rFonts w:ascii="Times New Roman" w:hAnsi="Times New Roman" w:cs="Times New Roman"/>
          <w:sz w:val="24"/>
          <w:szCs w:val="24"/>
        </w:rPr>
      </w:pPr>
    </w:p>
    <w:p w:rsidR="00777BD1" w:rsidRPr="00777BD1" w:rsidRDefault="00777BD1">
      <w:pPr>
        <w:pStyle w:val="ConsPlusTitle"/>
        <w:jc w:val="center"/>
        <w:rPr>
          <w:rFonts w:ascii="Times New Roman" w:hAnsi="Times New Roman" w:cs="Times New Roman"/>
          <w:sz w:val="24"/>
          <w:szCs w:val="24"/>
        </w:rPr>
      </w:pPr>
      <w:r w:rsidRPr="00777BD1">
        <w:rPr>
          <w:rFonts w:ascii="Times New Roman" w:hAnsi="Times New Roman" w:cs="Times New Roman"/>
          <w:sz w:val="24"/>
          <w:szCs w:val="24"/>
        </w:rPr>
        <w:t>ПИСЬМО</w:t>
      </w:r>
    </w:p>
    <w:p w:rsidR="00777BD1" w:rsidRPr="00777BD1" w:rsidRDefault="00777BD1">
      <w:pPr>
        <w:pStyle w:val="ConsPlusTitle"/>
        <w:jc w:val="center"/>
        <w:rPr>
          <w:rFonts w:ascii="Times New Roman" w:hAnsi="Times New Roman" w:cs="Times New Roman"/>
          <w:sz w:val="24"/>
          <w:szCs w:val="24"/>
        </w:rPr>
      </w:pPr>
      <w:r w:rsidRPr="00777BD1">
        <w:rPr>
          <w:rFonts w:ascii="Times New Roman" w:hAnsi="Times New Roman" w:cs="Times New Roman"/>
          <w:sz w:val="24"/>
          <w:szCs w:val="24"/>
        </w:rPr>
        <w:t>от 27 января 2023 г. N 24/198</w:t>
      </w:r>
    </w:p>
    <w:p w:rsidR="00777BD1" w:rsidRPr="00777BD1" w:rsidRDefault="00777BD1">
      <w:pPr>
        <w:pStyle w:val="ConsPlusNormal"/>
        <w:ind w:firstLine="540"/>
        <w:jc w:val="both"/>
        <w:rPr>
          <w:rFonts w:ascii="Times New Roman" w:hAnsi="Times New Roman" w:cs="Times New Roman"/>
          <w:sz w:val="24"/>
          <w:szCs w:val="24"/>
        </w:rPr>
      </w:pPr>
    </w:p>
    <w:p w:rsidR="00777BD1" w:rsidRPr="00777BD1" w:rsidRDefault="00777BD1">
      <w:pPr>
        <w:pStyle w:val="ConsPlusNormal"/>
        <w:ind w:firstLine="540"/>
        <w:jc w:val="both"/>
        <w:rPr>
          <w:rFonts w:ascii="Times New Roman" w:hAnsi="Times New Roman" w:cs="Times New Roman"/>
          <w:sz w:val="24"/>
          <w:szCs w:val="24"/>
        </w:rPr>
      </w:pPr>
      <w:proofErr w:type="gramStart"/>
      <w:r w:rsidRPr="00777BD1">
        <w:rPr>
          <w:rFonts w:ascii="Times New Roman" w:hAnsi="Times New Roman" w:cs="Times New Roman"/>
          <w:sz w:val="24"/>
          <w:szCs w:val="24"/>
        </w:rPr>
        <w:t xml:space="preserve">Департамент животноводства и племенного дела Минсельхоза России в целях выработки согласованной позиции в отношении реализации положений Федерального </w:t>
      </w:r>
      <w:hyperlink r:id="rId8">
        <w:r w:rsidRPr="00777BD1">
          <w:rPr>
            <w:rFonts w:ascii="Times New Roman" w:hAnsi="Times New Roman" w:cs="Times New Roman"/>
            <w:color w:val="0000FF"/>
            <w:sz w:val="24"/>
            <w:szCs w:val="24"/>
          </w:rPr>
          <w:t>закона</w:t>
        </w:r>
      </w:hyperlink>
      <w:r w:rsidRPr="00777BD1">
        <w:rPr>
          <w:rFonts w:ascii="Times New Roman" w:hAnsi="Times New Roman" w:cs="Times New Roman"/>
          <w:sz w:val="24"/>
          <w:szCs w:val="24"/>
        </w:rPr>
        <w:t xml:space="preserve"> от 14 июля 2022 г. N 248 "О побочных продуктах животноводства и о внесении изменений в отдельные законодательные акты Российской Федерации", направляет доработанные </w:t>
      </w:r>
      <w:hyperlink w:anchor="P17">
        <w:r w:rsidRPr="00777BD1">
          <w:rPr>
            <w:rFonts w:ascii="Times New Roman" w:hAnsi="Times New Roman" w:cs="Times New Roman"/>
            <w:color w:val="0000FF"/>
            <w:sz w:val="24"/>
            <w:szCs w:val="24"/>
          </w:rPr>
          <w:t>пояснения</w:t>
        </w:r>
      </w:hyperlink>
      <w:r w:rsidRPr="00777BD1">
        <w:rPr>
          <w:rFonts w:ascii="Times New Roman" w:hAnsi="Times New Roman" w:cs="Times New Roman"/>
          <w:sz w:val="24"/>
          <w:szCs w:val="24"/>
        </w:rPr>
        <w:t xml:space="preserve"> на вопросы и предложения, поступившие от отраслевых союзов, сформулированные по итогам совещания, которое состоялось 7 декабря 2022 г</w:t>
      </w:r>
      <w:proofErr w:type="gramEnd"/>
      <w:r w:rsidRPr="00777BD1">
        <w:rPr>
          <w:rFonts w:ascii="Times New Roman" w:hAnsi="Times New Roman" w:cs="Times New Roman"/>
          <w:sz w:val="24"/>
          <w:szCs w:val="24"/>
        </w:rPr>
        <w:t>. в Минсельхозе России (прилагаются).</w:t>
      </w:r>
    </w:p>
    <w:p w:rsidR="00777BD1" w:rsidRPr="00777BD1" w:rsidRDefault="00777BD1">
      <w:pPr>
        <w:pStyle w:val="ConsPlusNormal"/>
        <w:jc w:val="both"/>
        <w:rPr>
          <w:rFonts w:ascii="Times New Roman" w:hAnsi="Times New Roman" w:cs="Times New Roman"/>
          <w:sz w:val="24"/>
          <w:szCs w:val="24"/>
        </w:rPr>
      </w:pPr>
    </w:p>
    <w:p w:rsidR="00777BD1" w:rsidRPr="00777BD1" w:rsidRDefault="00777BD1">
      <w:pPr>
        <w:pStyle w:val="ConsPlusNormal"/>
        <w:jc w:val="right"/>
        <w:rPr>
          <w:rFonts w:ascii="Times New Roman" w:hAnsi="Times New Roman" w:cs="Times New Roman"/>
          <w:sz w:val="24"/>
          <w:szCs w:val="24"/>
        </w:rPr>
      </w:pPr>
      <w:proofErr w:type="spellStart"/>
      <w:r w:rsidRPr="00777BD1">
        <w:rPr>
          <w:rFonts w:ascii="Times New Roman" w:hAnsi="Times New Roman" w:cs="Times New Roman"/>
          <w:sz w:val="24"/>
          <w:szCs w:val="24"/>
        </w:rPr>
        <w:t>И.о</w:t>
      </w:r>
      <w:proofErr w:type="spellEnd"/>
      <w:r w:rsidRPr="00777BD1">
        <w:rPr>
          <w:rFonts w:ascii="Times New Roman" w:hAnsi="Times New Roman" w:cs="Times New Roman"/>
          <w:sz w:val="24"/>
          <w:szCs w:val="24"/>
        </w:rPr>
        <w:t xml:space="preserve"> директора</w:t>
      </w:r>
    </w:p>
    <w:p w:rsidR="00777BD1" w:rsidRPr="00777BD1" w:rsidRDefault="00777BD1">
      <w:pPr>
        <w:pStyle w:val="ConsPlusNormal"/>
        <w:jc w:val="right"/>
        <w:rPr>
          <w:rFonts w:ascii="Times New Roman" w:hAnsi="Times New Roman" w:cs="Times New Roman"/>
          <w:sz w:val="24"/>
          <w:szCs w:val="24"/>
        </w:rPr>
      </w:pPr>
      <w:r w:rsidRPr="00777BD1">
        <w:rPr>
          <w:rFonts w:ascii="Times New Roman" w:hAnsi="Times New Roman" w:cs="Times New Roman"/>
          <w:sz w:val="24"/>
          <w:szCs w:val="24"/>
        </w:rPr>
        <w:t>Н.С.ДУРЫГИНА</w:t>
      </w:r>
    </w:p>
    <w:p w:rsidR="00777BD1" w:rsidRPr="00777BD1" w:rsidRDefault="00777BD1" w:rsidP="00777BD1">
      <w:pPr>
        <w:pStyle w:val="ConsPlusNormal"/>
        <w:jc w:val="both"/>
        <w:rPr>
          <w:rFonts w:ascii="Times New Roman" w:hAnsi="Times New Roman" w:cs="Times New Roman"/>
          <w:sz w:val="24"/>
          <w:szCs w:val="24"/>
        </w:rPr>
      </w:pPr>
    </w:p>
    <w:p w:rsidR="00777BD1" w:rsidRPr="00777BD1" w:rsidRDefault="00777BD1">
      <w:pPr>
        <w:pStyle w:val="ConsPlusNormal"/>
        <w:jc w:val="right"/>
        <w:outlineLvl w:val="0"/>
        <w:rPr>
          <w:rFonts w:ascii="Times New Roman" w:hAnsi="Times New Roman" w:cs="Times New Roman"/>
          <w:sz w:val="24"/>
          <w:szCs w:val="24"/>
        </w:rPr>
      </w:pPr>
      <w:bookmarkStart w:id="0" w:name="P17"/>
      <w:bookmarkEnd w:id="0"/>
      <w:r w:rsidRPr="00777BD1">
        <w:rPr>
          <w:rFonts w:ascii="Times New Roman" w:hAnsi="Times New Roman" w:cs="Times New Roman"/>
          <w:sz w:val="24"/>
          <w:szCs w:val="24"/>
        </w:rPr>
        <w:t>Приложение</w:t>
      </w:r>
    </w:p>
    <w:p w:rsidR="00777BD1" w:rsidRPr="00777BD1" w:rsidRDefault="00777BD1">
      <w:pPr>
        <w:pStyle w:val="ConsPlusNormal"/>
        <w:ind w:firstLine="540"/>
        <w:jc w:val="both"/>
        <w:rPr>
          <w:rFonts w:ascii="Times New Roman" w:hAnsi="Times New Roman" w:cs="Times New Roman"/>
          <w:sz w:val="24"/>
          <w:szCs w:val="24"/>
        </w:rPr>
      </w:pPr>
    </w:p>
    <w:p w:rsidR="00777BD1" w:rsidRPr="00777BD1" w:rsidRDefault="00777BD1">
      <w:pPr>
        <w:pStyle w:val="ConsPlusTitle"/>
        <w:jc w:val="center"/>
        <w:outlineLvl w:val="1"/>
        <w:rPr>
          <w:rFonts w:ascii="Times New Roman" w:hAnsi="Times New Roman" w:cs="Times New Roman"/>
          <w:sz w:val="24"/>
          <w:szCs w:val="24"/>
        </w:rPr>
      </w:pPr>
      <w:r w:rsidRPr="00777BD1">
        <w:rPr>
          <w:rFonts w:ascii="Times New Roman" w:hAnsi="Times New Roman" w:cs="Times New Roman"/>
          <w:sz w:val="24"/>
          <w:szCs w:val="24"/>
        </w:rPr>
        <w:t>Блок: заполнение уведомления</w:t>
      </w:r>
    </w:p>
    <w:p w:rsidR="00777BD1" w:rsidRPr="00777BD1" w:rsidRDefault="00777BD1">
      <w:pPr>
        <w:pStyle w:val="ConsPlusNormal"/>
        <w:jc w:val="both"/>
        <w:rPr>
          <w:rFonts w:ascii="Times New Roman" w:hAnsi="Times New Roman" w:cs="Times New Roman"/>
          <w:sz w:val="24"/>
          <w:szCs w:val="24"/>
        </w:rPr>
      </w:pPr>
    </w:p>
    <w:p w:rsidR="00777BD1" w:rsidRPr="00777BD1" w:rsidRDefault="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1. Как рассчитать объем побочных продуктов животноводства?</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Допускается указывать объем образуемых побочных продуктов животноводства, полученный расчетным путем. </w:t>
      </w:r>
      <w:proofErr w:type="gramStart"/>
      <w:r w:rsidRPr="00777BD1">
        <w:rPr>
          <w:rFonts w:ascii="Times New Roman" w:hAnsi="Times New Roman" w:cs="Times New Roman"/>
          <w:sz w:val="24"/>
          <w:szCs w:val="24"/>
        </w:rPr>
        <w:t xml:space="preserve">Допускается рассчитывать объем образуемых побочных продуктов животноводства исходя из проектной (количество скотомест, </w:t>
      </w:r>
      <w:proofErr w:type="spellStart"/>
      <w:r w:rsidRPr="00777BD1">
        <w:rPr>
          <w:rFonts w:ascii="Times New Roman" w:hAnsi="Times New Roman" w:cs="Times New Roman"/>
          <w:sz w:val="24"/>
          <w:szCs w:val="24"/>
        </w:rPr>
        <w:t>птицемест</w:t>
      </w:r>
      <w:proofErr w:type="spellEnd"/>
      <w:r w:rsidRPr="00777BD1">
        <w:rPr>
          <w:rFonts w:ascii="Times New Roman" w:hAnsi="Times New Roman" w:cs="Times New Roman"/>
          <w:sz w:val="24"/>
          <w:szCs w:val="24"/>
        </w:rPr>
        <w:t xml:space="preserve">) или фактической мощности, умноженной на показатель выхода навоза (помета) в сутки на 1 голову кг, установленный в </w:t>
      </w:r>
      <w:hyperlink r:id="rId9">
        <w:r w:rsidRPr="00777BD1">
          <w:rPr>
            <w:rFonts w:ascii="Times New Roman" w:hAnsi="Times New Roman" w:cs="Times New Roman"/>
            <w:color w:val="0000FF"/>
            <w:sz w:val="24"/>
            <w:szCs w:val="24"/>
          </w:rPr>
          <w:t>РД-АПК 1.10.15.02-17</w:t>
        </w:r>
      </w:hyperlink>
      <w:r w:rsidRPr="00777BD1">
        <w:rPr>
          <w:rFonts w:ascii="Times New Roman" w:hAnsi="Times New Roman" w:cs="Times New Roman"/>
          <w:sz w:val="24"/>
          <w:szCs w:val="24"/>
        </w:rPr>
        <w:t>. Допускается к полученному показателю объема образования ППЖ применять поправочный коэффициент, учитывающий факторы осадков, применяемой технологии и т.д.</w:t>
      </w:r>
      <w:proofErr w:type="gramEnd"/>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2. В каком формате указывается дата образования побочных продуктов животноводства?</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Допускается указывать дату образования побочных продуктов животноводства в формате года, например 01.03.2023 - 31.12.2023</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3. В каком формате указываются планируемые сроки использования побочных продуктов животноводства в производстве или передаче побочных продуктов животноводства иным лицам?</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Допускается указывать планируемые сроки использования побочных продуктов животноводства в производстве или передаче побочных продуктов животноводства иным лицам в формате года использования или передачи, например, 01.03.2023 - 31.12.2023 (или конкретного периода).</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4. Что понимается под результатами использования или передачи?</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Под результатами использования побочных продуктов животноводства понимается внесение обработанных, переработанных побочных продуктов животноводства в почву для обеспечения воспроизводства плодородия земель сельскохозяйственного назначения. В уведомлении в качестве результата использования указывается "внесение в почву".</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Под результатами передачи побочных продуктов животноводства понимается передача побочных продуктов животноводства иным лицам". В уведомлении указывается "передача побочных продуктов животноводства иным лицам". Рекомендуется указывать полное и сокращенное (при наличии) наименование юридического лица или фамилия, имя, отчество (при наличии) индивидуального предпринимателя или главы крестьянского (фермерского) хозяйства без образования юридического лица, которому планируется передача побочных продуктов животноводства, описание результата такой передачи и объема планируемых к передаче побочных продуктов животноводства.</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lastRenderedPageBreak/>
        <w:t>5. Как правильно оформить объемы побочных продуктов животноводства, которые остались на хранении?</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Объем побочных продуктов животноводства, оставшийся на хранении и не внесенный и не переданный в рассматриваемый период, не указывается. В будущем </w:t>
      </w:r>
      <w:proofErr w:type="gramStart"/>
      <w:r w:rsidRPr="00777BD1">
        <w:rPr>
          <w:rFonts w:ascii="Times New Roman" w:hAnsi="Times New Roman" w:cs="Times New Roman"/>
          <w:sz w:val="24"/>
          <w:szCs w:val="24"/>
        </w:rPr>
        <w:t>году</w:t>
      </w:r>
      <w:proofErr w:type="gramEnd"/>
      <w:r w:rsidRPr="00777BD1">
        <w:rPr>
          <w:rFonts w:ascii="Times New Roman" w:hAnsi="Times New Roman" w:cs="Times New Roman"/>
          <w:sz w:val="24"/>
          <w:szCs w:val="24"/>
        </w:rPr>
        <w:t xml:space="preserve"> оставшийся в предыдущем году на хранении объем побочных продуктов животноводства войдет в объем внесенных или переданных (в случае его внесения или передачи).</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6. На свиноводческом комплексе организован учет объема образуемых побочных продуктов животноводства (навозных стоков), который ведется на основании данных показаний счетчика в метрах кубических. Возможно ли направление уведомления с указанием объема образуемых побочных продуктов животноводства в метрах кубических?</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В утвержденной форме уведомления (приложение N 2 к Приказу) объем веществ, образуемых при содержании сельскохозяйственных животных, отнесенных к побочным продуктам животноводства, указывается в тоннах.</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Приказом прямо предусмотрено указание объема в тоннах. При учете объема образуемых побочных продуктов животноводства (навозных стоков) в метрах кубических, рекомендуется сделать перевод показаний счетчика в метрах кубических в тонны для указания в уведомлении.</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7. Как заполнить результат в случае производства </w:t>
      </w:r>
      <w:proofErr w:type="spellStart"/>
      <w:r w:rsidRPr="00777BD1">
        <w:rPr>
          <w:rFonts w:ascii="Times New Roman" w:hAnsi="Times New Roman" w:cs="Times New Roman"/>
          <w:sz w:val="24"/>
          <w:szCs w:val="24"/>
        </w:rPr>
        <w:t>агрохимиката</w:t>
      </w:r>
      <w:proofErr w:type="spellEnd"/>
      <w:r w:rsidRPr="00777BD1">
        <w:rPr>
          <w:rFonts w:ascii="Times New Roman" w:hAnsi="Times New Roman" w:cs="Times New Roman"/>
          <w:sz w:val="24"/>
          <w:szCs w:val="24"/>
        </w:rPr>
        <w:t xml:space="preserve"> (удобрения)? Заполнить образование, но не заполнять использование, т.к. использование - это внесение?</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В случае производства из побочных продуктов животноводства </w:t>
      </w:r>
      <w:proofErr w:type="spellStart"/>
      <w:r w:rsidRPr="00777BD1">
        <w:rPr>
          <w:rFonts w:ascii="Times New Roman" w:hAnsi="Times New Roman" w:cs="Times New Roman"/>
          <w:sz w:val="24"/>
          <w:szCs w:val="24"/>
        </w:rPr>
        <w:t>агрохимиката</w:t>
      </w:r>
      <w:proofErr w:type="spellEnd"/>
      <w:r w:rsidRPr="00777BD1">
        <w:rPr>
          <w:rFonts w:ascii="Times New Roman" w:hAnsi="Times New Roman" w:cs="Times New Roman"/>
          <w:sz w:val="24"/>
          <w:szCs w:val="24"/>
        </w:rPr>
        <w:t xml:space="preserve">, зарегистрированного в установленном порядке, в колонке "результат" допускается указывать "производство </w:t>
      </w:r>
      <w:proofErr w:type="spellStart"/>
      <w:r w:rsidRPr="00777BD1">
        <w:rPr>
          <w:rFonts w:ascii="Times New Roman" w:hAnsi="Times New Roman" w:cs="Times New Roman"/>
          <w:sz w:val="24"/>
          <w:szCs w:val="24"/>
        </w:rPr>
        <w:t>агрохимиката</w:t>
      </w:r>
      <w:proofErr w:type="spellEnd"/>
      <w:r w:rsidRPr="00777BD1">
        <w:rPr>
          <w:rFonts w:ascii="Times New Roman" w:hAnsi="Times New Roman" w:cs="Times New Roman"/>
          <w:sz w:val="24"/>
          <w:szCs w:val="24"/>
        </w:rPr>
        <w:t>".</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8. Что понимается под обособленным подразделением?</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w:t>
      </w:r>
    </w:p>
    <w:p w:rsid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В целях применения правовых актов о ППЖ под обособленным подразделением понимается "объект содержания сельскохозяйственных животных" - объект по выращиванию (разведению и содержанию) сельскохозяйственных животных, включающий в себя комплекс производственных зданий (помещений).</w:t>
      </w:r>
    </w:p>
    <w:p w:rsidR="00777BD1" w:rsidRPr="00777BD1" w:rsidRDefault="00777BD1" w:rsidP="00777BD1">
      <w:pPr>
        <w:pStyle w:val="ConsPlusNormal"/>
        <w:ind w:firstLine="540"/>
        <w:jc w:val="both"/>
        <w:rPr>
          <w:rFonts w:ascii="Times New Roman" w:hAnsi="Times New Roman" w:cs="Times New Roman"/>
          <w:sz w:val="24"/>
          <w:szCs w:val="24"/>
        </w:rPr>
      </w:pPr>
      <w:bookmarkStart w:id="1" w:name="_GoBack"/>
      <w:bookmarkEnd w:id="1"/>
    </w:p>
    <w:p w:rsidR="00777BD1" w:rsidRPr="00777BD1" w:rsidRDefault="00777BD1" w:rsidP="00777BD1">
      <w:pPr>
        <w:pStyle w:val="ConsPlusTitle"/>
        <w:jc w:val="center"/>
        <w:outlineLvl w:val="1"/>
        <w:rPr>
          <w:rFonts w:ascii="Times New Roman" w:hAnsi="Times New Roman" w:cs="Times New Roman"/>
          <w:sz w:val="24"/>
          <w:szCs w:val="24"/>
        </w:rPr>
      </w:pPr>
      <w:r w:rsidRPr="00777BD1">
        <w:rPr>
          <w:rFonts w:ascii="Times New Roman" w:hAnsi="Times New Roman" w:cs="Times New Roman"/>
          <w:sz w:val="24"/>
          <w:szCs w:val="24"/>
        </w:rPr>
        <w:t xml:space="preserve">Блок: охрана окружающей среды, </w:t>
      </w:r>
      <w:proofErr w:type="gramStart"/>
      <w:r w:rsidRPr="00777BD1">
        <w:rPr>
          <w:rFonts w:ascii="Times New Roman" w:hAnsi="Times New Roman" w:cs="Times New Roman"/>
          <w:sz w:val="24"/>
          <w:szCs w:val="24"/>
        </w:rPr>
        <w:t>санитарно-эпидемиологическое</w:t>
      </w:r>
      <w:proofErr w:type="gramEnd"/>
    </w:p>
    <w:p w:rsidR="00777BD1" w:rsidRPr="00777BD1" w:rsidRDefault="00777BD1" w:rsidP="00777BD1">
      <w:pPr>
        <w:pStyle w:val="ConsPlusTitle"/>
        <w:jc w:val="center"/>
        <w:rPr>
          <w:rFonts w:ascii="Times New Roman" w:hAnsi="Times New Roman" w:cs="Times New Roman"/>
          <w:sz w:val="24"/>
          <w:szCs w:val="24"/>
        </w:rPr>
      </w:pPr>
      <w:r w:rsidRPr="00777BD1">
        <w:rPr>
          <w:rFonts w:ascii="Times New Roman" w:hAnsi="Times New Roman" w:cs="Times New Roman"/>
          <w:sz w:val="24"/>
          <w:szCs w:val="24"/>
        </w:rPr>
        <w:t>благополучие, организация деятельности на предприятии</w:t>
      </w:r>
    </w:p>
    <w:p w:rsidR="00777BD1" w:rsidRPr="00777BD1" w:rsidRDefault="00777BD1" w:rsidP="00777BD1">
      <w:pPr>
        <w:pStyle w:val="ConsPlusNormal"/>
        <w:jc w:val="both"/>
        <w:rPr>
          <w:rFonts w:ascii="Times New Roman" w:hAnsi="Times New Roman" w:cs="Times New Roman"/>
          <w:sz w:val="24"/>
          <w:szCs w:val="24"/>
        </w:rPr>
      </w:pP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1. В действующей практике далеко не на всех животноводческих объектах существуют отдельные системы сбора и переработки хозяйственно-бытовых, производственных и смешанных сточных вод. В лучшем случае хозяйственно-бытовые сточные воды собираются в септик и по мере накопления вывозятся на переработку в специализированную организацию. В обычной практике, все стоки, образуемые на животноводческом объекте, в том числе образуемые в результате мойки комплексов, собираются в лагуне для сбора навоза и вместе с навозом перерабатываются в удобрения. При этом</w:t>
      </w:r>
      <w:proofErr w:type="gramStart"/>
      <w:r w:rsidRPr="00777BD1">
        <w:rPr>
          <w:rFonts w:ascii="Times New Roman" w:hAnsi="Times New Roman" w:cs="Times New Roman"/>
          <w:sz w:val="24"/>
          <w:szCs w:val="24"/>
        </w:rPr>
        <w:t>,</w:t>
      </w:r>
      <w:proofErr w:type="gramEnd"/>
      <w:r w:rsidRPr="00777BD1">
        <w:rPr>
          <w:rFonts w:ascii="Times New Roman" w:hAnsi="Times New Roman" w:cs="Times New Roman"/>
          <w:sz w:val="24"/>
          <w:szCs w:val="24"/>
        </w:rPr>
        <w:t xml:space="preserve"> навозные стоки не направляются в централизованные системы водоотведения и не сбрасываются в водные объекты.</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Допускается ли сложившаяся практика или животноводческие объекты обязаны организовать отдельный сбор хозяйственно-бытовых, производственных и смешанных сточных вод? Это особенно актуально для молочных ферм, где образуемые в процессе мойки доильного цеха стоки, содержащие навоз КРС, сбрасываются в лагуны.</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Допускается организация общего стока с технологических процессов на животноводческом комплексе (мойка каруселей, животных и т.п.) с побочными продуктами животноводства в случае, если такой сток уходит надлежащим образом в оборудованную специализированную площадку и не смешивается с иными сточными водами, не относящимися к животноводческому комплексу.</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lastRenderedPageBreak/>
        <w:t>Животноводческие объекты обязаны организовать отдельный сбор хозяйственно-бытовых, производственных и смешанных сточных вод.</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2. Требуется ли оборудование на животноводческом объекте локальной очистной системы для очистки хозяйственно-бытовых, производственных и смешанных сточных вод, или возможно оборудовать накопитель (септик) или биотуалет для сбора хозяйственно-бытовых, производственных и смешанных сточных вод?</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Допускается ли не оборудовать отдельную систему для сбора хозяйственно-бытовых, производственных и смешанных сточных вод, если такие воды не образуются на животноводческом объекте?</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Не требуется оборудование на животноводческом объекте локальной очистной системы для очистки хозяйственно-бытовых, производственных и смешанных сточных вод, если на объекте образуемые стоки собираются в накопитель (септик) с последующим их вывозом с территории объекта или если на животноводческом объекте такие сточные воды в соответствии с принятым технологическим решением не образуются.</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3. Допускается ли не оборудовать специализированные площадки на животноводческом объекте, если по принятой технологии побочные продукты животноводства не хранятся. Это актуально для птицеводческих ферм, где образуемый в птичнике помет с опилками после отправки птиц на убой </w:t>
      </w:r>
      <w:proofErr w:type="spellStart"/>
      <w:r w:rsidRPr="00777BD1">
        <w:rPr>
          <w:rFonts w:ascii="Times New Roman" w:hAnsi="Times New Roman" w:cs="Times New Roman"/>
          <w:sz w:val="24"/>
          <w:szCs w:val="24"/>
        </w:rPr>
        <w:t>карантинируется</w:t>
      </w:r>
      <w:proofErr w:type="spellEnd"/>
      <w:r w:rsidRPr="00777BD1">
        <w:rPr>
          <w:rFonts w:ascii="Times New Roman" w:hAnsi="Times New Roman" w:cs="Times New Roman"/>
          <w:sz w:val="24"/>
          <w:szCs w:val="24"/>
        </w:rPr>
        <w:t xml:space="preserve"> и передается на обработку, переработку на другой объект, входящий в группу компаний или не входящий, специализирующийся на переработке и хранении помета.</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Допускается не оборудовать специализированные площадки на животноводческом объекте, если по принятой технологии побочные продукты животноводства не хранятся.</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Допускается не оборудовать специализированные площадки на животноводческом объекте, если по принятой технологии побочные продукты животноводства не обрабатываются, не перерабатываются.</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4. Допускается ли расположение специализированной площадки на одном уровне с водозаборным сооружением, если объект расположен на горизонтальной площади?</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Не допускается. В требованиях указано прямо - ниже водозаборных сооружений.</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5. Где определены технические требования к оборудованию специализированной площадки, имеющей в основании глиняную подушку толщиной не менее 20 сантиметров? Как осуществить документарный учет такой площадки для предоставления сведений в рамках контрольно-надзорного мероприятия? Где определены технические требования к оборудованию бортиков и канавок для стока избыточной влаги? В случае аварийного разлива стока за пределы специализированной </w:t>
      </w:r>
      <w:proofErr w:type="gramStart"/>
      <w:r w:rsidRPr="00777BD1">
        <w:rPr>
          <w:rFonts w:ascii="Times New Roman" w:hAnsi="Times New Roman" w:cs="Times New Roman"/>
          <w:sz w:val="24"/>
          <w:szCs w:val="24"/>
        </w:rPr>
        <w:t>площадки</w:t>
      </w:r>
      <w:proofErr w:type="gramEnd"/>
      <w:r w:rsidRPr="00777BD1">
        <w:rPr>
          <w:rFonts w:ascii="Times New Roman" w:hAnsi="Times New Roman" w:cs="Times New Roman"/>
          <w:sz w:val="24"/>
          <w:szCs w:val="24"/>
        </w:rPr>
        <w:t xml:space="preserve"> какие действия должен предпринять собственник объекта? </w:t>
      </w:r>
      <w:proofErr w:type="gramStart"/>
      <w:r w:rsidRPr="00777BD1">
        <w:rPr>
          <w:rFonts w:ascii="Times New Roman" w:hAnsi="Times New Roman" w:cs="Times New Roman"/>
          <w:sz w:val="24"/>
          <w:szCs w:val="24"/>
        </w:rPr>
        <w:t xml:space="preserve">Например, написать инструкцию по порядку действий и назначить ответственного, а в случае аварии составить акт и переместить </w:t>
      </w:r>
      <w:proofErr w:type="spellStart"/>
      <w:r w:rsidRPr="00777BD1">
        <w:rPr>
          <w:rFonts w:ascii="Times New Roman" w:hAnsi="Times New Roman" w:cs="Times New Roman"/>
          <w:sz w:val="24"/>
          <w:szCs w:val="24"/>
        </w:rPr>
        <w:t>разлившийся</w:t>
      </w:r>
      <w:proofErr w:type="spellEnd"/>
      <w:r w:rsidRPr="00777BD1">
        <w:rPr>
          <w:rFonts w:ascii="Times New Roman" w:hAnsi="Times New Roman" w:cs="Times New Roman"/>
          <w:sz w:val="24"/>
          <w:szCs w:val="24"/>
        </w:rPr>
        <w:t xml:space="preserve"> сток в лагуну?</w:t>
      </w:r>
      <w:proofErr w:type="gramEnd"/>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В требованиях к специализированным площадкам не установлены технические требования к их оборудованию. Допускается пользоваться техническими требованиями к оборудованию специализированной площадки, указанными в строительных нормах и правилах, например, </w:t>
      </w:r>
      <w:hyperlink r:id="rId10">
        <w:r w:rsidRPr="00777BD1">
          <w:rPr>
            <w:rFonts w:ascii="Times New Roman" w:hAnsi="Times New Roman" w:cs="Times New Roman"/>
            <w:color w:val="0000FF"/>
            <w:sz w:val="24"/>
            <w:szCs w:val="24"/>
          </w:rPr>
          <w:t>СП 289.1325800.2017</w:t>
        </w:r>
      </w:hyperlink>
      <w:r w:rsidRPr="00777BD1">
        <w:rPr>
          <w:rFonts w:ascii="Times New Roman" w:hAnsi="Times New Roman" w:cs="Times New Roman"/>
          <w:sz w:val="24"/>
          <w:szCs w:val="24"/>
        </w:rPr>
        <w:t xml:space="preserve"> Свод правил. Сооружения животноводческих, птицеводческих и звероводческих предприятий. Правила проектирования.</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В соответствии с </w:t>
      </w:r>
      <w:hyperlink r:id="rId11">
        <w:r w:rsidRPr="00777BD1">
          <w:rPr>
            <w:rFonts w:ascii="Times New Roman" w:hAnsi="Times New Roman" w:cs="Times New Roman"/>
            <w:color w:val="0000FF"/>
            <w:sz w:val="24"/>
            <w:szCs w:val="24"/>
          </w:rPr>
          <w:t>п. 8</w:t>
        </w:r>
      </w:hyperlink>
      <w:r w:rsidRPr="00777BD1">
        <w:rPr>
          <w:rFonts w:ascii="Times New Roman" w:hAnsi="Times New Roman" w:cs="Times New Roman"/>
          <w:sz w:val="24"/>
          <w:szCs w:val="24"/>
        </w:rPr>
        <w:t xml:space="preserve"> Требований, утвержденных постановлением Правительства Российской Федерации от 31 октября 2022 г. N 1940 "Об утверждении требований к обращению побочных продуктов животноводства", переполнение специализированных площадок не допускается.</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Вопросы предотвращения и устранения аварийных ситуаций и назначение ответственных лиц находятся в зоне компетенции лиц, организующих деятельность на предприятии.</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6. Технология определяется компанией самостоятельно, в </w:t>
      </w:r>
      <w:proofErr w:type="spellStart"/>
      <w:r w:rsidRPr="00777BD1">
        <w:rPr>
          <w:rFonts w:ascii="Times New Roman" w:hAnsi="Times New Roman" w:cs="Times New Roman"/>
          <w:sz w:val="24"/>
          <w:szCs w:val="24"/>
        </w:rPr>
        <w:t>т.ч</w:t>
      </w:r>
      <w:proofErr w:type="spellEnd"/>
      <w:r w:rsidRPr="00777BD1">
        <w:rPr>
          <w:rFonts w:ascii="Times New Roman" w:hAnsi="Times New Roman" w:cs="Times New Roman"/>
          <w:sz w:val="24"/>
          <w:szCs w:val="24"/>
        </w:rPr>
        <w:t>. сроки выдерживания?</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Да. Самостоятельно, в том числе сроки выдерживания.</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При конечном соблюдении требований, установленных </w:t>
      </w:r>
      <w:hyperlink r:id="rId12">
        <w:r w:rsidRPr="00777BD1">
          <w:rPr>
            <w:rFonts w:ascii="Times New Roman" w:hAnsi="Times New Roman" w:cs="Times New Roman"/>
            <w:color w:val="0000FF"/>
            <w:sz w:val="24"/>
            <w:szCs w:val="24"/>
          </w:rPr>
          <w:t>пунктами 15</w:t>
        </w:r>
      </w:hyperlink>
      <w:r w:rsidRPr="00777BD1">
        <w:rPr>
          <w:rFonts w:ascii="Times New Roman" w:hAnsi="Times New Roman" w:cs="Times New Roman"/>
          <w:sz w:val="24"/>
          <w:szCs w:val="24"/>
        </w:rPr>
        <w:t xml:space="preserve"> и </w:t>
      </w:r>
      <w:hyperlink r:id="rId13">
        <w:r w:rsidRPr="00777BD1">
          <w:rPr>
            <w:rFonts w:ascii="Times New Roman" w:hAnsi="Times New Roman" w:cs="Times New Roman"/>
            <w:color w:val="0000FF"/>
            <w:sz w:val="24"/>
            <w:szCs w:val="24"/>
          </w:rPr>
          <w:t>16</w:t>
        </w:r>
      </w:hyperlink>
      <w:r w:rsidRPr="00777BD1">
        <w:rPr>
          <w:rFonts w:ascii="Times New Roman" w:hAnsi="Times New Roman" w:cs="Times New Roman"/>
          <w:sz w:val="24"/>
          <w:szCs w:val="24"/>
        </w:rPr>
        <w:t xml:space="preserve"> требований к обращению побочных продуктов животноводства, утвержденных постановлением Правительства Российской Федерации от 31 октября 2022 г. N 1940 "Об утверждении требований к обращению побочных продуктов животноводства".</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lastRenderedPageBreak/>
        <w:t>7. Допускается ли пересечение дорог и проездов, используемых для перемещения Обработанных, Переработанных побочных продуктов животноводства, с дорогами и проездами, используемыми для перемещения (движения) животных, продукции животного происхождения, кормов?</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Требование </w:t>
      </w:r>
      <w:hyperlink r:id="rId14">
        <w:r w:rsidRPr="00777BD1">
          <w:rPr>
            <w:rFonts w:ascii="Times New Roman" w:hAnsi="Times New Roman" w:cs="Times New Roman"/>
            <w:color w:val="0000FF"/>
            <w:sz w:val="24"/>
            <w:szCs w:val="24"/>
          </w:rPr>
          <w:t>пункта 20</w:t>
        </w:r>
      </w:hyperlink>
      <w:r w:rsidRPr="00777BD1">
        <w:rPr>
          <w:rFonts w:ascii="Times New Roman" w:hAnsi="Times New Roman" w:cs="Times New Roman"/>
          <w:sz w:val="24"/>
          <w:szCs w:val="24"/>
        </w:rPr>
        <w:t xml:space="preserve"> распространяется исключительно на случаи перемещения необработанных, </w:t>
      </w:r>
      <w:proofErr w:type="spellStart"/>
      <w:r w:rsidRPr="00777BD1">
        <w:rPr>
          <w:rFonts w:ascii="Times New Roman" w:hAnsi="Times New Roman" w:cs="Times New Roman"/>
          <w:sz w:val="24"/>
          <w:szCs w:val="24"/>
        </w:rPr>
        <w:t>непереработанных</w:t>
      </w:r>
      <w:proofErr w:type="spellEnd"/>
      <w:r w:rsidRPr="00777BD1">
        <w:rPr>
          <w:rFonts w:ascii="Times New Roman" w:hAnsi="Times New Roman" w:cs="Times New Roman"/>
          <w:sz w:val="24"/>
          <w:szCs w:val="24"/>
        </w:rPr>
        <w:t xml:space="preserve"> побочных продуктов животноводства.</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8. В случае невозможности соблюдения требования о том, что не допускается пересечение дорог и проездов, используемых для перемещения необработанных, </w:t>
      </w:r>
      <w:proofErr w:type="spellStart"/>
      <w:r w:rsidRPr="00777BD1">
        <w:rPr>
          <w:rFonts w:ascii="Times New Roman" w:hAnsi="Times New Roman" w:cs="Times New Roman"/>
          <w:sz w:val="24"/>
          <w:szCs w:val="24"/>
        </w:rPr>
        <w:t>непереработанных</w:t>
      </w:r>
      <w:proofErr w:type="spellEnd"/>
      <w:r w:rsidRPr="00777BD1">
        <w:rPr>
          <w:rFonts w:ascii="Times New Roman" w:hAnsi="Times New Roman" w:cs="Times New Roman"/>
          <w:sz w:val="24"/>
          <w:szCs w:val="24"/>
        </w:rPr>
        <w:t xml:space="preserve"> побочных продуктов животноводства, с дорогами и проездами, используемыми для перемещения (движения) животных, продукции животного происхождения, кормов, допускается ли перемещение </w:t>
      </w:r>
      <w:proofErr w:type="spellStart"/>
      <w:r w:rsidRPr="00777BD1">
        <w:rPr>
          <w:rFonts w:ascii="Times New Roman" w:hAnsi="Times New Roman" w:cs="Times New Roman"/>
          <w:sz w:val="24"/>
          <w:szCs w:val="24"/>
        </w:rPr>
        <w:t>НЕобработанных</w:t>
      </w:r>
      <w:proofErr w:type="spellEnd"/>
      <w:r w:rsidRPr="00777BD1">
        <w:rPr>
          <w:rFonts w:ascii="Times New Roman" w:hAnsi="Times New Roman" w:cs="Times New Roman"/>
          <w:sz w:val="24"/>
          <w:szCs w:val="24"/>
        </w:rPr>
        <w:t xml:space="preserve">, </w:t>
      </w:r>
      <w:proofErr w:type="spellStart"/>
      <w:r w:rsidRPr="00777BD1">
        <w:rPr>
          <w:rFonts w:ascii="Times New Roman" w:hAnsi="Times New Roman" w:cs="Times New Roman"/>
          <w:sz w:val="24"/>
          <w:szCs w:val="24"/>
        </w:rPr>
        <w:t>НЕпереработанных</w:t>
      </w:r>
      <w:proofErr w:type="spellEnd"/>
      <w:r w:rsidRPr="00777BD1">
        <w:rPr>
          <w:rFonts w:ascii="Times New Roman" w:hAnsi="Times New Roman" w:cs="Times New Roman"/>
          <w:sz w:val="24"/>
          <w:szCs w:val="24"/>
        </w:rPr>
        <w:t xml:space="preserve"> побочных продуктов животноводства с использованием транспортных средств, обеспечивающих герметичность?</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Перемещение необработанных, </w:t>
      </w:r>
      <w:proofErr w:type="spellStart"/>
      <w:r w:rsidRPr="00777BD1">
        <w:rPr>
          <w:rFonts w:ascii="Times New Roman" w:hAnsi="Times New Roman" w:cs="Times New Roman"/>
          <w:sz w:val="24"/>
          <w:szCs w:val="24"/>
        </w:rPr>
        <w:t>непереработанных</w:t>
      </w:r>
      <w:proofErr w:type="spellEnd"/>
      <w:r w:rsidRPr="00777BD1">
        <w:rPr>
          <w:rFonts w:ascii="Times New Roman" w:hAnsi="Times New Roman" w:cs="Times New Roman"/>
          <w:sz w:val="24"/>
          <w:szCs w:val="24"/>
        </w:rPr>
        <w:t xml:space="preserve"> побочных продуктов животноводства из объекта по содержанию животных до специализированной площадки должно осуществляться способами, исключающими пересечение с дорогами и проездами, используемыми для перемещения (движения) животных, продукции животного происхождения, кормов. Например, подземным трубопроводом или по дорогам и проездам, не пересекающимся с дорогами и проездами, используемыми для перемещения (движения) животных, продукции животного происхождения, кормов.</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9. Собственники побочных продуктов животноводства осуществляют учет побочных продуктов животноводства отдельно от учета основной продукции и отходов. О каком учете идет речь? Каким образом выполнить данное требование?</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Речь идет об учетной политике предприятия, бухгалтерском учете.</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10. Требуется ли оформление ВСД, если в соответствии с техническими условиями такой продукт не является удобрением животного происхождения?</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Требуется ли отражение операций с ППЖ в системах Меркурий и Сатурн?</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Оформление ВСД на переработанный побочный продукт животноводства не требуется.</w:t>
      </w:r>
    </w:p>
    <w:p w:rsidR="00777BD1" w:rsidRPr="00777BD1" w:rsidRDefault="00777BD1" w:rsidP="00777BD1">
      <w:pPr>
        <w:pStyle w:val="ConsPlusNormal"/>
        <w:jc w:val="both"/>
        <w:rPr>
          <w:rFonts w:ascii="Times New Roman" w:hAnsi="Times New Roman" w:cs="Times New Roman"/>
          <w:sz w:val="24"/>
          <w:szCs w:val="24"/>
        </w:rPr>
      </w:pPr>
    </w:p>
    <w:p w:rsidR="00777BD1" w:rsidRPr="00777BD1" w:rsidRDefault="00777BD1" w:rsidP="00777BD1">
      <w:pPr>
        <w:pStyle w:val="ConsPlusTitle"/>
        <w:jc w:val="center"/>
        <w:outlineLvl w:val="1"/>
        <w:rPr>
          <w:rFonts w:ascii="Times New Roman" w:hAnsi="Times New Roman" w:cs="Times New Roman"/>
          <w:sz w:val="24"/>
          <w:szCs w:val="24"/>
        </w:rPr>
      </w:pPr>
      <w:r w:rsidRPr="00777BD1">
        <w:rPr>
          <w:rFonts w:ascii="Times New Roman" w:hAnsi="Times New Roman" w:cs="Times New Roman"/>
          <w:sz w:val="24"/>
          <w:szCs w:val="24"/>
        </w:rPr>
        <w:t>Блок: внесение побочных продуктов животноводства</w:t>
      </w:r>
    </w:p>
    <w:p w:rsidR="00777BD1" w:rsidRPr="00777BD1" w:rsidRDefault="00777BD1" w:rsidP="00777BD1">
      <w:pPr>
        <w:pStyle w:val="ConsPlusNormal"/>
        <w:jc w:val="both"/>
        <w:rPr>
          <w:rFonts w:ascii="Times New Roman" w:hAnsi="Times New Roman" w:cs="Times New Roman"/>
          <w:sz w:val="24"/>
          <w:szCs w:val="24"/>
        </w:rPr>
      </w:pP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1. Где необходимо зафиксировать дату размещения обработанных и переработанных побочных продуктов животноводства твердой фракции в буртах на землях сельскохозяйственного назначения, если предполагается временное размещение перед запашкой в почву?</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Требований к документу не установлено. Допускается указывать дату размещения обработанных и переработанных побочных продуктов животноводства твердой фракции в буртах на землях сельскохозяйственного назначения в путевом листе (задании) или ином внутреннем документе предприятия.</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2. Подтверждение соответствия требованиям </w:t>
      </w:r>
      <w:hyperlink r:id="rId15">
        <w:r w:rsidRPr="00777BD1">
          <w:rPr>
            <w:rFonts w:ascii="Times New Roman" w:hAnsi="Times New Roman" w:cs="Times New Roman"/>
            <w:color w:val="0000FF"/>
            <w:sz w:val="24"/>
            <w:szCs w:val="24"/>
          </w:rPr>
          <w:t>пунктов 15</w:t>
        </w:r>
      </w:hyperlink>
      <w:r w:rsidRPr="00777BD1">
        <w:rPr>
          <w:rFonts w:ascii="Times New Roman" w:hAnsi="Times New Roman" w:cs="Times New Roman"/>
          <w:sz w:val="24"/>
          <w:szCs w:val="24"/>
        </w:rPr>
        <w:t xml:space="preserve"> и </w:t>
      </w:r>
      <w:hyperlink r:id="rId16">
        <w:r w:rsidRPr="00777BD1">
          <w:rPr>
            <w:rFonts w:ascii="Times New Roman" w:hAnsi="Times New Roman" w:cs="Times New Roman"/>
            <w:color w:val="0000FF"/>
            <w:sz w:val="24"/>
            <w:szCs w:val="24"/>
          </w:rPr>
          <w:t>16</w:t>
        </w:r>
      </w:hyperlink>
      <w:r w:rsidRPr="00777BD1">
        <w:rPr>
          <w:rFonts w:ascii="Times New Roman" w:hAnsi="Times New Roman" w:cs="Times New Roman"/>
          <w:sz w:val="24"/>
          <w:szCs w:val="24"/>
        </w:rPr>
        <w:t xml:space="preserve"> осуществляется в отношении каждой партии обработанных, переработанных побочных продуктов животноводства или с определенной периодичностью, установленной в рамках программы производственного контроля предприятия, или пройти добровольную сертификацию с периодическим подтверждением?</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Что является партией, подлежащей подтверждению исследованиями? Возможно ли подтверждение партии бурта/лагуны перед внесением?</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Периодичность проведения исследований не регулируется. Однако подтверждение результатами лабораторных исследований должно проводиться до внесения или реализации партии переработанных побочных продуктов животноводства, реализуемых любому лицу.</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В случае реализации необработанных, </w:t>
      </w:r>
      <w:proofErr w:type="spellStart"/>
      <w:r w:rsidRPr="00777BD1">
        <w:rPr>
          <w:rFonts w:ascii="Times New Roman" w:hAnsi="Times New Roman" w:cs="Times New Roman"/>
          <w:sz w:val="24"/>
          <w:szCs w:val="24"/>
        </w:rPr>
        <w:t>непереработанных</w:t>
      </w:r>
      <w:proofErr w:type="spellEnd"/>
      <w:r w:rsidRPr="00777BD1">
        <w:rPr>
          <w:rFonts w:ascii="Times New Roman" w:hAnsi="Times New Roman" w:cs="Times New Roman"/>
          <w:sz w:val="24"/>
          <w:szCs w:val="24"/>
        </w:rPr>
        <w:t xml:space="preserve"> побочных продуктов животноводства лицу, осуществляющему деятельность по производству сельскохозяйственной продукции, подтверждение соблюдения требований, установленных </w:t>
      </w:r>
      <w:hyperlink r:id="rId17">
        <w:r w:rsidRPr="00777BD1">
          <w:rPr>
            <w:rFonts w:ascii="Times New Roman" w:hAnsi="Times New Roman" w:cs="Times New Roman"/>
            <w:color w:val="0000FF"/>
            <w:sz w:val="24"/>
            <w:szCs w:val="24"/>
          </w:rPr>
          <w:t>пунктами 15</w:t>
        </w:r>
      </w:hyperlink>
      <w:r w:rsidRPr="00777BD1">
        <w:rPr>
          <w:rFonts w:ascii="Times New Roman" w:hAnsi="Times New Roman" w:cs="Times New Roman"/>
          <w:sz w:val="24"/>
          <w:szCs w:val="24"/>
        </w:rPr>
        <w:t xml:space="preserve"> и </w:t>
      </w:r>
      <w:hyperlink r:id="rId18">
        <w:r w:rsidRPr="00777BD1">
          <w:rPr>
            <w:rFonts w:ascii="Times New Roman" w:hAnsi="Times New Roman" w:cs="Times New Roman"/>
            <w:color w:val="0000FF"/>
            <w:sz w:val="24"/>
            <w:szCs w:val="24"/>
          </w:rPr>
          <w:t>16</w:t>
        </w:r>
      </w:hyperlink>
      <w:r w:rsidRPr="00777BD1">
        <w:rPr>
          <w:rFonts w:ascii="Times New Roman" w:hAnsi="Times New Roman" w:cs="Times New Roman"/>
          <w:sz w:val="24"/>
          <w:szCs w:val="24"/>
        </w:rPr>
        <w:t xml:space="preserve">, осуществляется лицом, осуществившим обработку, переработку побочных продуктов </w:t>
      </w:r>
      <w:r w:rsidRPr="00777BD1">
        <w:rPr>
          <w:rFonts w:ascii="Times New Roman" w:hAnsi="Times New Roman" w:cs="Times New Roman"/>
          <w:sz w:val="24"/>
          <w:szCs w:val="24"/>
        </w:rPr>
        <w:lastRenderedPageBreak/>
        <w:t>животноводства.</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3. Каким образом можно подтвердить использование обработанных, переработанных побочных продуктов животноводства?</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Лабораторно в соответствии с </w:t>
      </w:r>
      <w:hyperlink r:id="rId19">
        <w:r w:rsidRPr="00777BD1">
          <w:rPr>
            <w:rFonts w:ascii="Times New Roman" w:hAnsi="Times New Roman" w:cs="Times New Roman"/>
            <w:color w:val="0000FF"/>
            <w:sz w:val="24"/>
            <w:szCs w:val="24"/>
          </w:rPr>
          <w:t>пунктом 17</w:t>
        </w:r>
      </w:hyperlink>
      <w:r w:rsidRPr="00777BD1">
        <w:rPr>
          <w:rFonts w:ascii="Times New Roman" w:hAnsi="Times New Roman" w:cs="Times New Roman"/>
          <w:sz w:val="24"/>
          <w:szCs w:val="24"/>
        </w:rPr>
        <w:t xml:space="preserve"> Требований к обращению побочных продуктов животноводства, утвержденных постановлением Правительства Российской Федерации от 31 октября 2022 г. N 1940 "Об утверждении требований к обращению побочных продуктов животноводства".</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4. Как обеспечить полное отсутствие патогенных микроорганизмов в ППЖ, если они </w:t>
      </w:r>
      <w:proofErr w:type="gramStart"/>
      <w:r w:rsidRPr="00777BD1">
        <w:rPr>
          <w:rFonts w:ascii="Times New Roman" w:hAnsi="Times New Roman" w:cs="Times New Roman"/>
          <w:sz w:val="24"/>
          <w:szCs w:val="24"/>
        </w:rPr>
        <w:t>присутствуют</w:t>
      </w:r>
      <w:proofErr w:type="gramEnd"/>
      <w:r w:rsidRPr="00777BD1">
        <w:rPr>
          <w:rFonts w:ascii="Times New Roman" w:hAnsi="Times New Roman" w:cs="Times New Roman"/>
          <w:sz w:val="24"/>
          <w:szCs w:val="24"/>
        </w:rPr>
        <w:t xml:space="preserve"> в том числе в почве еще до внесения, и могут потенциально обнаруживаться в незначительных количествах?</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В требованиях к обращению побочных продуктов животноводства установлены нормативы по допустимым величинам показателя содержания в обработанных, переработанных побочных продуктах животноводства токсичных элементов, пестицидов, патогенных и болезнетворных микроорганизмов и паразитов. Соблюдение установленных показателей означает соответствие побочных продуктов животноводства требованиям и возможность их использования (внесения) в почвах земель сельскохозяйственного назначения.</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5. Как определяется граница жилой застройки - по границе земельного участка или по границе жилого населенного дома?</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По границе земельного участка, предназначенного для жилой застройки. Для определения границы земельного участка, предназначенного для жилой застройки, рекомендуется ориентироваться на информацию из утвержденных документов территориального планирования и планировки территории.</w:t>
      </w:r>
    </w:p>
    <w:p w:rsidR="00777BD1" w:rsidRPr="00777BD1" w:rsidRDefault="00777BD1">
      <w:pPr>
        <w:pStyle w:val="ConsPlusNormal"/>
        <w:jc w:val="both"/>
        <w:rPr>
          <w:rFonts w:ascii="Times New Roman" w:hAnsi="Times New Roman" w:cs="Times New Roman"/>
          <w:sz w:val="24"/>
          <w:szCs w:val="24"/>
        </w:rPr>
      </w:pPr>
    </w:p>
    <w:p w:rsidR="00777BD1" w:rsidRPr="00777BD1" w:rsidRDefault="00777BD1">
      <w:pPr>
        <w:pStyle w:val="ConsPlusTitle"/>
        <w:jc w:val="center"/>
        <w:outlineLvl w:val="1"/>
        <w:rPr>
          <w:rFonts w:ascii="Times New Roman" w:hAnsi="Times New Roman" w:cs="Times New Roman"/>
          <w:sz w:val="24"/>
          <w:szCs w:val="24"/>
        </w:rPr>
      </w:pPr>
      <w:r w:rsidRPr="00777BD1">
        <w:rPr>
          <w:rFonts w:ascii="Times New Roman" w:hAnsi="Times New Roman" w:cs="Times New Roman"/>
          <w:sz w:val="24"/>
          <w:szCs w:val="24"/>
        </w:rPr>
        <w:t>Блок: Реализация побочных продуктов животноводства</w:t>
      </w:r>
    </w:p>
    <w:p w:rsidR="00777BD1" w:rsidRPr="00777BD1" w:rsidRDefault="00777BD1">
      <w:pPr>
        <w:pStyle w:val="ConsPlusTitle"/>
        <w:jc w:val="center"/>
        <w:rPr>
          <w:rFonts w:ascii="Times New Roman" w:hAnsi="Times New Roman" w:cs="Times New Roman"/>
          <w:sz w:val="24"/>
          <w:szCs w:val="24"/>
        </w:rPr>
      </w:pPr>
      <w:r w:rsidRPr="00777BD1">
        <w:rPr>
          <w:rFonts w:ascii="Times New Roman" w:hAnsi="Times New Roman" w:cs="Times New Roman"/>
          <w:sz w:val="24"/>
          <w:szCs w:val="24"/>
        </w:rPr>
        <w:t>и ответственность</w:t>
      </w:r>
    </w:p>
    <w:p w:rsidR="00777BD1" w:rsidRPr="00777BD1" w:rsidRDefault="00777BD1">
      <w:pPr>
        <w:pStyle w:val="ConsPlusNormal"/>
        <w:jc w:val="both"/>
        <w:rPr>
          <w:rFonts w:ascii="Times New Roman" w:hAnsi="Times New Roman" w:cs="Times New Roman"/>
          <w:sz w:val="24"/>
          <w:szCs w:val="24"/>
        </w:rPr>
      </w:pPr>
    </w:p>
    <w:p w:rsidR="00777BD1" w:rsidRPr="00777BD1" w:rsidRDefault="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1. При отсутствии у предприятия, осуществляющего содержание сельскохозяйственных животных, земель сельскохозяйственного назначения, оборот которых регулируется Федеральным </w:t>
      </w:r>
      <w:hyperlink r:id="rId20">
        <w:r w:rsidRPr="00777BD1">
          <w:rPr>
            <w:rFonts w:ascii="Times New Roman" w:hAnsi="Times New Roman" w:cs="Times New Roman"/>
            <w:color w:val="0000FF"/>
            <w:sz w:val="24"/>
            <w:szCs w:val="24"/>
          </w:rPr>
          <w:t>законом</w:t>
        </w:r>
      </w:hyperlink>
      <w:r w:rsidRPr="00777BD1">
        <w:rPr>
          <w:rFonts w:ascii="Times New Roman" w:hAnsi="Times New Roman" w:cs="Times New Roman"/>
          <w:sz w:val="24"/>
          <w:szCs w:val="24"/>
        </w:rPr>
        <w:t xml:space="preserve"> от 24 июля 2002 года N 101-ФЗ "Об обороте земель сельскохозяйственного назначения", предприятие вынуждено заниматься реализацией побочных продуктов животноводства. Возможна ли реализация другому сельскохозяйственному предприятию необработанных, </w:t>
      </w:r>
      <w:proofErr w:type="spellStart"/>
      <w:r w:rsidRPr="00777BD1">
        <w:rPr>
          <w:rFonts w:ascii="Times New Roman" w:hAnsi="Times New Roman" w:cs="Times New Roman"/>
          <w:sz w:val="24"/>
          <w:szCs w:val="24"/>
        </w:rPr>
        <w:t>непереработанных</w:t>
      </w:r>
      <w:proofErr w:type="spellEnd"/>
      <w:r w:rsidRPr="00777BD1">
        <w:rPr>
          <w:rFonts w:ascii="Times New Roman" w:hAnsi="Times New Roman" w:cs="Times New Roman"/>
          <w:sz w:val="24"/>
          <w:szCs w:val="24"/>
        </w:rPr>
        <w:t xml:space="preserve"> ППЖ, с целью переработки, обработки и использования ППЖ этим предприятием (фактическим покупателем и владельцем сельскохозяйственных земель)?</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Возможна реализация другому юридическому лицу </w:t>
      </w:r>
      <w:proofErr w:type="gramStart"/>
      <w:r w:rsidRPr="00777BD1">
        <w:rPr>
          <w:rFonts w:ascii="Times New Roman" w:hAnsi="Times New Roman" w:cs="Times New Roman"/>
          <w:sz w:val="24"/>
          <w:szCs w:val="24"/>
        </w:rPr>
        <w:t>необработанных</w:t>
      </w:r>
      <w:proofErr w:type="gramEnd"/>
      <w:r w:rsidRPr="00777BD1">
        <w:rPr>
          <w:rFonts w:ascii="Times New Roman" w:hAnsi="Times New Roman" w:cs="Times New Roman"/>
          <w:sz w:val="24"/>
          <w:szCs w:val="24"/>
        </w:rPr>
        <w:t xml:space="preserve">, </w:t>
      </w:r>
      <w:proofErr w:type="spellStart"/>
      <w:r w:rsidRPr="00777BD1">
        <w:rPr>
          <w:rFonts w:ascii="Times New Roman" w:hAnsi="Times New Roman" w:cs="Times New Roman"/>
          <w:sz w:val="24"/>
          <w:szCs w:val="24"/>
        </w:rPr>
        <w:t>непереработанных</w:t>
      </w:r>
      <w:proofErr w:type="spellEnd"/>
      <w:r w:rsidRPr="00777BD1">
        <w:rPr>
          <w:rFonts w:ascii="Times New Roman" w:hAnsi="Times New Roman" w:cs="Times New Roman"/>
          <w:sz w:val="24"/>
          <w:szCs w:val="24"/>
        </w:rPr>
        <w:t xml:space="preserve"> ППЖ при условии, что такое лицо осуществляет деятельность по производству сельскохозяйственной продукции.</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Допускается ли передача побочных продуктов животноводства, соответствующих требованиям </w:t>
      </w:r>
      <w:hyperlink r:id="rId21">
        <w:r w:rsidRPr="00777BD1">
          <w:rPr>
            <w:rFonts w:ascii="Times New Roman" w:hAnsi="Times New Roman" w:cs="Times New Roman"/>
            <w:color w:val="0000FF"/>
            <w:sz w:val="24"/>
            <w:szCs w:val="24"/>
          </w:rPr>
          <w:t>пунктов 15</w:t>
        </w:r>
      </w:hyperlink>
      <w:r w:rsidRPr="00777BD1">
        <w:rPr>
          <w:rFonts w:ascii="Times New Roman" w:hAnsi="Times New Roman" w:cs="Times New Roman"/>
          <w:sz w:val="24"/>
          <w:szCs w:val="24"/>
        </w:rPr>
        <w:t xml:space="preserve"> и </w:t>
      </w:r>
      <w:hyperlink r:id="rId22">
        <w:r w:rsidRPr="00777BD1">
          <w:rPr>
            <w:rFonts w:ascii="Times New Roman" w:hAnsi="Times New Roman" w:cs="Times New Roman"/>
            <w:color w:val="0000FF"/>
            <w:sz w:val="24"/>
            <w:szCs w:val="24"/>
          </w:rPr>
          <w:t>16</w:t>
        </w:r>
      </w:hyperlink>
      <w:r w:rsidRPr="00777BD1">
        <w:rPr>
          <w:rFonts w:ascii="Times New Roman" w:hAnsi="Times New Roman" w:cs="Times New Roman"/>
          <w:sz w:val="24"/>
          <w:szCs w:val="24"/>
        </w:rPr>
        <w:t xml:space="preserve"> требований, лицам, не осуществляющим деятельность по производству сельскохозяйственной продукции?</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Не допускается.</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В соответствии с </w:t>
      </w:r>
      <w:hyperlink r:id="rId23">
        <w:r w:rsidRPr="00777BD1">
          <w:rPr>
            <w:rFonts w:ascii="Times New Roman" w:hAnsi="Times New Roman" w:cs="Times New Roman"/>
            <w:color w:val="0000FF"/>
            <w:sz w:val="24"/>
            <w:szCs w:val="24"/>
          </w:rPr>
          <w:t>частью 5 статьи 7</w:t>
        </w:r>
      </w:hyperlink>
      <w:r w:rsidRPr="00777BD1">
        <w:rPr>
          <w:rFonts w:ascii="Times New Roman" w:hAnsi="Times New Roman" w:cs="Times New Roman"/>
          <w:sz w:val="24"/>
          <w:szCs w:val="24"/>
        </w:rPr>
        <w:t xml:space="preserve"> Федерального закона от 14.07.2022 N 248-ФЗ "О побочных продуктах животноводства и о внесении изменений в отдельные законодательные акты Российской Федерации" передача побочных продуктов животноводства допускается только юридическим лицам, индивидуальным предпринимателям, крестьянским (фермерским) хозяйствам без образования юридического лица, осуществляющим производство сельскохозяйственной продукции.</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2. Каким образом собственнику побочных продуктов животноводства обеспечить требование о передаче побочных продуктов животноводства лицу, осуществляющему деятельность по производству сельскохозяйственной продукции?</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Рекомендуется проявлять должную коммерческую осмотрительность при выборе контрагента. По возможности закреплять в договоре обязательство использования побочных продуктов животноводства в целях повышения плодородия почв, а также ответственность в </w:t>
      </w:r>
      <w:r w:rsidRPr="00777BD1">
        <w:rPr>
          <w:rFonts w:ascii="Times New Roman" w:hAnsi="Times New Roman" w:cs="Times New Roman"/>
          <w:sz w:val="24"/>
          <w:szCs w:val="24"/>
        </w:rPr>
        <w:lastRenderedPageBreak/>
        <w:t>случае неисполнения указанного обязательства.</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3. Означает ли, что в целях использования и реализации является обязательным условием наличие технических условий, утвержденных их изготовителем, определяющих характеристики побочных продуктов животноводства, способы их обработки, переработки и условия использования, методы контроля и требования к безопасности.</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Да. Наличие технических условий, соответствующих требованиям </w:t>
      </w:r>
      <w:hyperlink r:id="rId24">
        <w:r w:rsidRPr="00777BD1">
          <w:rPr>
            <w:rFonts w:ascii="Times New Roman" w:hAnsi="Times New Roman" w:cs="Times New Roman"/>
            <w:color w:val="0000FF"/>
            <w:sz w:val="24"/>
            <w:szCs w:val="24"/>
          </w:rPr>
          <w:t>пункта 27</w:t>
        </w:r>
      </w:hyperlink>
      <w:r w:rsidRPr="00777BD1">
        <w:rPr>
          <w:rFonts w:ascii="Times New Roman" w:hAnsi="Times New Roman" w:cs="Times New Roman"/>
          <w:sz w:val="24"/>
          <w:szCs w:val="24"/>
        </w:rPr>
        <w:t>, является обязательным условием для использования и реализации побочных продуктов животноводства.</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Требуется ли приводить в соответствие текущие ТУ и </w:t>
      </w:r>
      <w:proofErr w:type="gramStart"/>
      <w:r w:rsidRPr="00777BD1">
        <w:rPr>
          <w:rFonts w:ascii="Times New Roman" w:hAnsi="Times New Roman" w:cs="Times New Roman"/>
          <w:sz w:val="24"/>
          <w:szCs w:val="24"/>
        </w:rPr>
        <w:t>ТР</w:t>
      </w:r>
      <w:proofErr w:type="gramEnd"/>
      <w:r w:rsidRPr="00777BD1">
        <w:rPr>
          <w:rFonts w:ascii="Times New Roman" w:hAnsi="Times New Roman" w:cs="Times New Roman"/>
          <w:sz w:val="24"/>
          <w:szCs w:val="24"/>
        </w:rPr>
        <w:t>?</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Для реализации и использования побочных продуктов животноводства технические условия должны соответствовать требованиям </w:t>
      </w:r>
      <w:hyperlink r:id="rId25">
        <w:r w:rsidRPr="00777BD1">
          <w:rPr>
            <w:rFonts w:ascii="Times New Roman" w:hAnsi="Times New Roman" w:cs="Times New Roman"/>
            <w:color w:val="0000FF"/>
            <w:sz w:val="24"/>
            <w:szCs w:val="24"/>
          </w:rPr>
          <w:t>пункта 27</w:t>
        </w:r>
      </w:hyperlink>
      <w:r w:rsidRPr="00777BD1">
        <w:rPr>
          <w:rFonts w:ascii="Times New Roman" w:hAnsi="Times New Roman" w:cs="Times New Roman"/>
          <w:sz w:val="24"/>
          <w:szCs w:val="24"/>
        </w:rPr>
        <w:t>, в случае несоответствия требуется их доработка. Требования к технологическим регламентам не установлены.</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Получается в случае внесения 3-лицом, оно должно соблюдать ТУ продавца в части условий внесения?</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Лицо, осуществляющее использование (внесение в почву) побочных продуктов животноводства, должно соблюдать требования технических условий, утвержденных их изготовителем.</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4. По </w:t>
      </w:r>
      <w:proofErr w:type="gramStart"/>
      <w:r w:rsidRPr="00777BD1">
        <w:rPr>
          <w:rFonts w:ascii="Times New Roman" w:hAnsi="Times New Roman" w:cs="Times New Roman"/>
          <w:sz w:val="24"/>
          <w:szCs w:val="24"/>
        </w:rPr>
        <w:t>сути</w:t>
      </w:r>
      <w:proofErr w:type="gramEnd"/>
      <w:r w:rsidRPr="00777BD1">
        <w:rPr>
          <w:rFonts w:ascii="Times New Roman" w:hAnsi="Times New Roman" w:cs="Times New Roman"/>
          <w:sz w:val="24"/>
          <w:szCs w:val="24"/>
        </w:rPr>
        <w:t xml:space="preserve"> и содержанию </w:t>
      </w:r>
      <w:hyperlink r:id="rId26">
        <w:r w:rsidRPr="00777BD1">
          <w:rPr>
            <w:rFonts w:ascii="Times New Roman" w:hAnsi="Times New Roman" w:cs="Times New Roman"/>
            <w:color w:val="0000FF"/>
            <w:sz w:val="24"/>
            <w:szCs w:val="24"/>
          </w:rPr>
          <w:t>пункта 27</w:t>
        </w:r>
      </w:hyperlink>
      <w:r w:rsidRPr="00777BD1">
        <w:rPr>
          <w:rFonts w:ascii="Times New Roman" w:hAnsi="Times New Roman" w:cs="Times New Roman"/>
          <w:sz w:val="24"/>
          <w:szCs w:val="24"/>
        </w:rPr>
        <w:t xml:space="preserve"> требований вся ответственность за реализацию и использование побочных продуктов животноводства возлагается на изготовителя побочных продуктов животноводства, т.е. на животноводческое предприятие. При реализации побочных продуктов животноводства другому сельхозпредприятию на кого возлагается ответственность за нарушение требований к обращению побочных продуктов животноводства, если эти требования нарушены покупателем, являющимся новым собственником побочных продуктов животноводства. У кого в таком случае будет побочных продуктов животноводства переквалифицирован в отход у животноводческого с/х предприятия или у покупателя побочных продуктов животноводства?</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Какое предприятие будет нести ответственность за нарушение требований согласно </w:t>
      </w:r>
      <w:hyperlink r:id="rId27">
        <w:r w:rsidRPr="00777BD1">
          <w:rPr>
            <w:rFonts w:ascii="Times New Roman" w:hAnsi="Times New Roman" w:cs="Times New Roman"/>
            <w:color w:val="0000FF"/>
            <w:sz w:val="24"/>
            <w:szCs w:val="24"/>
          </w:rPr>
          <w:t>Распоряжению</w:t>
        </w:r>
      </w:hyperlink>
      <w:r w:rsidRPr="00777BD1">
        <w:rPr>
          <w:rFonts w:ascii="Times New Roman" w:hAnsi="Times New Roman" w:cs="Times New Roman"/>
          <w:sz w:val="24"/>
          <w:szCs w:val="24"/>
        </w:rPr>
        <w:t xml:space="preserve"> Правительства РФ от 31.10.2022 N 3256-р, у кого побочных продуктов животноводства будет признан отходом после его реализации?</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Прямой запрет на передачу побочных продуктов животноводства лицам, не осуществляющим производство сельскохозяйственной продукции, установлен в </w:t>
      </w:r>
      <w:hyperlink r:id="rId28">
        <w:r w:rsidRPr="00777BD1">
          <w:rPr>
            <w:rFonts w:ascii="Times New Roman" w:hAnsi="Times New Roman" w:cs="Times New Roman"/>
            <w:color w:val="0000FF"/>
            <w:sz w:val="24"/>
            <w:szCs w:val="24"/>
          </w:rPr>
          <w:t>части 5 статьи 7</w:t>
        </w:r>
      </w:hyperlink>
      <w:r w:rsidRPr="00777BD1">
        <w:rPr>
          <w:rFonts w:ascii="Times New Roman" w:hAnsi="Times New Roman" w:cs="Times New Roman"/>
          <w:sz w:val="24"/>
          <w:szCs w:val="24"/>
        </w:rPr>
        <w:t xml:space="preserve"> Федерального закона N 248-ФЗ "О побочных продуктах животноводства и о внесении изменений в отдельные законодательные акты Российской Федерации".</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За нарушение требований в области обращения побочных продуктов животноводства устанавливается ответственность в соответствии с законодательством Российской Федерации.</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При этом:</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В соответствии с </w:t>
      </w:r>
      <w:hyperlink r:id="rId29">
        <w:r w:rsidRPr="00777BD1">
          <w:rPr>
            <w:rFonts w:ascii="Times New Roman" w:hAnsi="Times New Roman" w:cs="Times New Roman"/>
            <w:color w:val="0000FF"/>
            <w:sz w:val="24"/>
            <w:szCs w:val="24"/>
          </w:rPr>
          <w:t>частью 6 статьи 5</w:t>
        </w:r>
      </w:hyperlink>
      <w:r w:rsidRPr="00777BD1">
        <w:rPr>
          <w:rFonts w:ascii="Times New Roman" w:hAnsi="Times New Roman" w:cs="Times New Roman"/>
          <w:sz w:val="24"/>
          <w:szCs w:val="24"/>
        </w:rPr>
        <w:t xml:space="preserve"> Федерального закона N 248-ФЗ "О побочных продуктах животноводства и о внесении изменений в отдельные законодательные акты Российской Федерации", нарушение требований, перечень которых установлен постановлением Правительства РФ, приводит к признанию побочных продуктов животноводства отходом.</w:t>
      </w:r>
    </w:p>
    <w:p w:rsidR="00777BD1" w:rsidRPr="00777BD1" w:rsidRDefault="00777BD1" w:rsidP="00777BD1">
      <w:pPr>
        <w:pStyle w:val="ConsPlusNormal"/>
        <w:ind w:firstLine="540"/>
        <w:jc w:val="both"/>
        <w:rPr>
          <w:rFonts w:ascii="Times New Roman" w:hAnsi="Times New Roman" w:cs="Times New Roman"/>
          <w:sz w:val="24"/>
          <w:szCs w:val="24"/>
        </w:rPr>
      </w:pPr>
      <w:proofErr w:type="gramStart"/>
      <w:r w:rsidRPr="00777BD1">
        <w:rPr>
          <w:rFonts w:ascii="Times New Roman" w:hAnsi="Times New Roman" w:cs="Times New Roman"/>
          <w:sz w:val="24"/>
          <w:szCs w:val="24"/>
        </w:rPr>
        <w:t xml:space="preserve">Передача побочных продуктов животноводства, не соответствующих требованиям </w:t>
      </w:r>
      <w:hyperlink r:id="rId30">
        <w:r w:rsidRPr="00777BD1">
          <w:rPr>
            <w:rFonts w:ascii="Times New Roman" w:hAnsi="Times New Roman" w:cs="Times New Roman"/>
            <w:color w:val="0000FF"/>
            <w:sz w:val="24"/>
            <w:szCs w:val="24"/>
          </w:rPr>
          <w:t>пунктов 15</w:t>
        </w:r>
      </w:hyperlink>
      <w:r w:rsidRPr="00777BD1">
        <w:rPr>
          <w:rFonts w:ascii="Times New Roman" w:hAnsi="Times New Roman" w:cs="Times New Roman"/>
          <w:sz w:val="24"/>
          <w:szCs w:val="24"/>
        </w:rPr>
        <w:t xml:space="preserve"> и </w:t>
      </w:r>
      <w:hyperlink r:id="rId31">
        <w:r w:rsidRPr="00777BD1">
          <w:rPr>
            <w:rFonts w:ascii="Times New Roman" w:hAnsi="Times New Roman" w:cs="Times New Roman"/>
            <w:color w:val="0000FF"/>
            <w:sz w:val="24"/>
            <w:szCs w:val="24"/>
          </w:rPr>
          <w:t>16</w:t>
        </w:r>
      </w:hyperlink>
      <w:r w:rsidRPr="00777BD1">
        <w:rPr>
          <w:rFonts w:ascii="Times New Roman" w:hAnsi="Times New Roman" w:cs="Times New Roman"/>
          <w:sz w:val="24"/>
          <w:szCs w:val="24"/>
        </w:rPr>
        <w:t xml:space="preserve"> требований к обращению побочных продуктов животноводства, утвержденных постановлением Правительства Российской Федерации от 31 октября 2022 г. N 1940 "Об утверждении требований к обращению побочных продуктов животноводства", лицам, не осуществляющим деятельность по производству сельскохозяйственной продукции, является нарушением, в результате которого побочные продукты животноводства признаются отходом, ответственность несет лицо, их передавшее</w:t>
      </w:r>
      <w:proofErr w:type="gramEnd"/>
      <w:r w:rsidRPr="00777BD1">
        <w:rPr>
          <w:rFonts w:ascii="Times New Roman" w:hAnsi="Times New Roman" w:cs="Times New Roman"/>
          <w:sz w:val="24"/>
          <w:szCs w:val="24"/>
        </w:rPr>
        <w:t>, платежи начисляются лицу, в результате деятельности которого побочные продукты животноводства образованы, и которое их передало иному лицу, не осуществляющему с/х производство.</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Согласно </w:t>
      </w:r>
      <w:hyperlink r:id="rId32">
        <w:r w:rsidRPr="00777BD1">
          <w:rPr>
            <w:rFonts w:ascii="Times New Roman" w:hAnsi="Times New Roman" w:cs="Times New Roman"/>
            <w:color w:val="0000FF"/>
            <w:sz w:val="24"/>
            <w:szCs w:val="24"/>
          </w:rPr>
          <w:t>части 7 статьи 5</w:t>
        </w:r>
      </w:hyperlink>
      <w:r w:rsidRPr="00777BD1">
        <w:rPr>
          <w:rFonts w:ascii="Times New Roman" w:hAnsi="Times New Roman" w:cs="Times New Roman"/>
          <w:sz w:val="24"/>
          <w:szCs w:val="24"/>
        </w:rPr>
        <w:t xml:space="preserve"> Федерального закона N 248-ФЗ собственник побочных продуктов животноводства, признанных отходами, обязан исчислить и внести плату за негативное воздействие на окружающую среду.</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lastRenderedPageBreak/>
        <w:t xml:space="preserve">Передача обработанных, переработанных побочных продуктов животноводства, то есть соответствующим требованиям </w:t>
      </w:r>
      <w:hyperlink r:id="rId33">
        <w:r w:rsidRPr="00777BD1">
          <w:rPr>
            <w:rFonts w:ascii="Times New Roman" w:hAnsi="Times New Roman" w:cs="Times New Roman"/>
            <w:color w:val="0000FF"/>
            <w:sz w:val="24"/>
            <w:szCs w:val="24"/>
          </w:rPr>
          <w:t>пунктов 15</w:t>
        </w:r>
      </w:hyperlink>
      <w:r w:rsidRPr="00777BD1">
        <w:rPr>
          <w:rFonts w:ascii="Times New Roman" w:hAnsi="Times New Roman" w:cs="Times New Roman"/>
          <w:sz w:val="24"/>
          <w:szCs w:val="24"/>
        </w:rPr>
        <w:t xml:space="preserve"> и </w:t>
      </w:r>
      <w:hyperlink r:id="rId34">
        <w:r w:rsidRPr="00777BD1">
          <w:rPr>
            <w:rFonts w:ascii="Times New Roman" w:hAnsi="Times New Roman" w:cs="Times New Roman"/>
            <w:color w:val="0000FF"/>
            <w:sz w:val="24"/>
            <w:szCs w:val="24"/>
          </w:rPr>
          <w:t>16</w:t>
        </w:r>
      </w:hyperlink>
      <w:r w:rsidRPr="00777BD1">
        <w:rPr>
          <w:rFonts w:ascii="Times New Roman" w:hAnsi="Times New Roman" w:cs="Times New Roman"/>
          <w:sz w:val="24"/>
          <w:szCs w:val="24"/>
        </w:rPr>
        <w:t xml:space="preserve"> требований к обращению побочных продуктов животноводства, лицам, не осуществляющим с/х производство, влечет административную ответственность (после внесения соответствующих изменений в </w:t>
      </w:r>
      <w:hyperlink r:id="rId35">
        <w:r w:rsidRPr="00777BD1">
          <w:rPr>
            <w:rFonts w:ascii="Times New Roman" w:hAnsi="Times New Roman" w:cs="Times New Roman"/>
            <w:color w:val="0000FF"/>
            <w:sz w:val="24"/>
            <w:szCs w:val="24"/>
          </w:rPr>
          <w:t>КоАП</w:t>
        </w:r>
      </w:hyperlink>
      <w:r w:rsidRPr="00777BD1">
        <w:rPr>
          <w:rFonts w:ascii="Times New Roman" w:hAnsi="Times New Roman" w:cs="Times New Roman"/>
          <w:sz w:val="24"/>
          <w:szCs w:val="24"/>
        </w:rPr>
        <w:t xml:space="preserve"> РФ).</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В свою очередь, за причинение вреда почвам при использовании побочных продуктов животноводства предполагается административная ответственность, которая возлагается на лицо, непосредственно осуществляющее их использование, в результате которого такой вред был причинен.</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В настоящее время подготовлен и внесен в ГД РФ проект изменений в </w:t>
      </w:r>
      <w:hyperlink r:id="rId36">
        <w:r w:rsidRPr="00777BD1">
          <w:rPr>
            <w:rFonts w:ascii="Times New Roman" w:hAnsi="Times New Roman" w:cs="Times New Roman"/>
            <w:color w:val="0000FF"/>
            <w:sz w:val="24"/>
            <w:szCs w:val="24"/>
          </w:rPr>
          <w:t>Кодекс</w:t>
        </w:r>
      </w:hyperlink>
      <w:r w:rsidRPr="00777BD1">
        <w:rPr>
          <w:rFonts w:ascii="Times New Roman" w:hAnsi="Times New Roman" w:cs="Times New Roman"/>
          <w:sz w:val="24"/>
          <w:szCs w:val="24"/>
        </w:rPr>
        <w:t xml:space="preserve"> РФ об административных правонарушениях (</w:t>
      </w:r>
      <w:hyperlink r:id="rId37">
        <w:r w:rsidRPr="00777BD1">
          <w:rPr>
            <w:rFonts w:ascii="Times New Roman" w:hAnsi="Times New Roman" w:cs="Times New Roman"/>
            <w:color w:val="0000FF"/>
            <w:sz w:val="24"/>
            <w:szCs w:val="24"/>
          </w:rPr>
          <w:t>законопроект</w:t>
        </w:r>
      </w:hyperlink>
      <w:r w:rsidRPr="00777BD1">
        <w:rPr>
          <w:rFonts w:ascii="Times New Roman" w:hAnsi="Times New Roman" w:cs="Times New Roman"/>
          <w:sz w:val="24"/>
          <w:szCs w:val="24"/>
        </w:rPr>
        <w:t xml:space="preserve"> N 183338-8), предусматривающий административную ответственность за нарушение требований к обращению побочных продуктов животноводства. </w:t>
      </w:r>
      <w:proofErr w:type="gramStart"/>
      <w:r w:rsidRPr="00777BD1">
        <w:rPr>
          <w:rFonts w:ascii="Times New Roman" w:hAnsi="Times New Roman" w:cs="Times New Roman"/>
          <w:sz w:val="24"/>
          <w:szCs w:val="24"/>
        </w:rPr>
        <w:t>После принятия и вступления в силу указанных изменений за нарушение требования к передаче побочных продуктов животноводства исключительно лицам, осуществляющим сельхозпроизводство, будут предусмотрены административный штраф в размере от пятидесяти тысяч до шестидесяти тысяч рублей или административное приостановление деятельности на срок до девяноста суток (для индивидуальных предпринимателей) и от двухсот пятидесяти тысяч до трехсот пятидесяти тысяч рублей или административное приостановление деятельности на</w:t>
      </w:r>
      <w:proofErr w:type="gramEnd"/>
      <w:r w:rsidRPr="00777BD1">
        <w:rPr>
          <w:rFonts w:ascii="Times New Roman" w:hAnsi="Times New Roman" w:cs="Times New Roman"/>
          <w:sz w:val="24"/>
          <w:szCs w:val="24"/>
        </w:rPr>
        <w:t xml:space="preserve"> срок до девяноста суток (для юридических лиц).</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В каких </w:t>
      </w:r>
      <w:proofErr w:type="gramStart"/>
      <w:r w:rsidRPr="00777BD1">
        <w:rPr>
          <w:rFonts w:ascii="Times New Roman" w:hAnsi="Times New Roman" w:cs="Times New Roman"/>
          <w:sz w:val="24"/>
          <w:szCs w:val="24"/>
        </w:rPr>
        <w:t>случаях</w:t>
      </w:r>
      <w:proofErr w:type="gramEnd"/>
      <w:r w:rsidRPr="00777BD1">
        <w:rPr>
          <w:rFonts w:ascii="Times New Roman" w:hAnsi="Times New Roman" w:cs="Times New Roman"/>
          <w:sz w:val="24"/>
          <w:szCs w:val="24"/>
        </w:rPr>
        <w:t xml:space="preserve"> и при </w:t>
      </w:r>
      <w:proofErr w:type="gramStart"/>
      <w:r w:rsidRPr="00777BD1">
        <w:rPr>
          <w:rFonts w:ascii="Times New Roman" w:hAnsi="Times New Roman" w:cs="Times New Roman"/>
          <w:sz w:val="24"/>
          <w:szCs w:val="24"/>
        </w:rPr>
        <w:t>каких</w:t>
      </w:r>
      <w:proofErr w:type="gramEnd"/>
      <w:r w:rsidRPr="00777BD1">
        <w:rPr>
          <w:rFonts w:ascii="Times New Roman" w:hAnsi="Times New Roman" w:cs="Times New Roman"/>
          <w:sz w:val="24"/>
          <w:szCs w:val="24"/>
        </w:rPr>
        <w:t xml:space="preserve"> обстоятельствах административное наказание может быть переквалифицировано в признание отходом или будет происходить одновременное двойное наказание по </w:t>
      </w:r>
      <w:hyperlink r:id="rId38">
        <w:r w:rsidRPr="00777BD1">
          <w:rPr>
            <w:rFonts w:ascii="Times New Roman" w:hAnsi="Times New Roman" w:cs="Times New Roman"/>
            <w:color w:val="0000FF"/>
            <w:sz w:val="24"/>
            <w:szCs w:val="24"/>
          </w:rPr>
          <w:t>КоАП</w:t>
        </w:r>
      </w:hyperlink>
      <w:r w:rsidRPr="00777BD1">
        <w:rPr>
          <w:rFonts w:ascii="Times New Roman" w:hAnsi="Times New Roman" w:cs="Times New Roman"/>
          <w:sz w:val="24"/>
          <w:szCs w:val="24"/>
        </w:rPr>
        <w:t xml:space="preserve"> и признание побочных продуктов животноводства отходом?</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Применение мер ответственности за нарушение требований к обращению </w:t>
      </w:r>
      <w:proofErr w:type="gramStart"/>
      <w:r w:rsidRPr="00777BD1">
        <w:rPr>
          <w:rFonts w:ascii="Times New Roman" w:hAnsi="Times New Roman" w:cs="Times New Roman"/>
          <w:sz w:val="24"/>
          <w:szCs w:val="24"/>
        </w:rPr>
        <w:t xml:space="preserve">побочных продуктов животноводства, вносимых в </w:t>
      </w:r>
      <w:hyperlink r:id="rId39">
        <w:r w:rsidRPr="00777BD1">
          <w:rPr>
            <w:rFonts w:ascii="Times New Roman" w:hAnsi="Times New Roman" w:cs="Times New Roman"/>
            <w:color w:val="0000FF"/>
            <w:sz w:val="24"/>
            <w:szCs w:val="24"/>
          </w:rPr>
          <w:t>КоАП</w:t>
        </w:r>
      </w:hyperlink>
      <w:r w:rsidRPr="00777BD1">
        <w:rPr>
          <w:rFonts w:ascii="Times New Roman" w:hAnsi="Times New Roman" w:cs="Times New Roman"/>
          <w:sz w:val="24"/>
          <w:szCs w:val="24"/>
        </w:rPr>
        <w:t xml:space="preserve"> РФ и признание побочных продуктов животноводства отходом не являются</w:t>
      </w:r>
      <w:proofErr w:type="gramEnd"/>
      <w:r w:rsidRPr="00777BD1">
        <w:rPr>
          <w:rFonts w:ascii="Times New Roman" w:hAnsi="Times New Roman" w:cs="Times New Roman"/>
          <w:sz w:val="24"/>
          <w:szCs w:val="24"/>
        </w:rPr>
        <w:t xml:space="preserve"> взаимоисключающими, так как основаны на неисполнении требований разных федеральных законов - </w:t>
      </w:r>
      <w:hyperlink r:id="rId40">
        <w:r w:rsidRPr="00777BD1">
          <w:rPr>
            <w:rFonts w:ascii="Times New Roman" w:hAnsi="Times New Roman" w:cs="Times New Roman"/>
            <w:color w:val="0000FF"/>
            <w:sz w:val="24"/>
            <w:szCs w:val="24"/>
          </w:rPr>
          <w:t>248-ФЗ</w:t>
        </w:r>
      </w:hyperlink>
      <w:r w:rsidRPr="00777BD1">
        <w:rPr>
          <w:rFonts w:ascii="Times New Roman" w:hAnsi="Times New Roman" w:cs="Times New Roman"/>
          <w:sz w:val="24"/>
          <w:szCs w:val="24"/>
        </w:rPr>
        <w:t xml:space="preserve"> и </w:t>
      </w:r>
      <w:hyperlink r:id="rId41">
        <w:r w:rsidRPr="00777BD1">
          <w:rPr>
            <w:rFonts w:ascii="Times New Roman" w:hAnsi="Times New Roman" w:cs="Times New Roman"/>
            <w:color w:val="0000FF"/>
            <w:sz w:val="24"/>
            <w:szCs w:val="24"/>
          </w:rPr>
          <w:t>7-ФЗ</w:t>
        </w:r>
      </w:hyperlink>
      <w:r w:rsidRPr="00777BD1">
        <w:rPr>
          <w:rFonts w:ascii="Times New Roman" w:hAnsi="Times New Roman" w:cs="Times New Roman"/>
          <w:sz w:val="24"/>
          <w:szCs w:val="24"/>
        </w:rPr>
        <w:t xml:space="preserve"> "Об охране окружающей среды".</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За нарушение любых требований к обращению побочных продуктов животноводства, предусмотренных законодательством, вводится административный штраф.</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В свою очередь, нарушение отдельных требований, установленных </w:t>
      </w:r>
      <w:hyperlink r:id="rId42">
        <w:r w:rsidRPr="00777BD1">
          <w:rPr>
            <w:rFonts w:ascii="Times New Roman" w:hAnsi="Times New Roman" w:cs="Times New Roman"/>
            <w:color w:val="0000FF"/>
            <w:sz w:val="24"/>
            <w:szCs w:val="24"/>
          </w:rPr>
          <w:t>перечнем</w:t>
        </w:r>
      </w:hyperlink>
      <w:r w:rsidRPr="00777BD1">
        <w:rPr>
          <w:rFonts w:ascii="Times New Roman" w:hAnsi="Times New Roman" w:cs="Times New Roman"/>
          <w:sz w:val="24"/>
          <w:szCs w:val="24"/>
        </w:rPr>
        <w:t>, утвержденным распоряжением Правительства Российской Федерации от 31 октября 2022 г. N 3256-р, влечет признание таких побочных продуктов животноводства отходами.</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В таком случае согласно </w:t>
      </w:r>
      <w:hyperlink r:id="rId43">
        <w:r w:rsidRPr="00777BD1">
          <w:rPr>
            <w:rFonts w:ascii="Times New Roman" w:hAnsi="Times New Roman" w:cs="Times New Roman"/>
            <w:color w:val="0000FF"/>
            <w:sz w:val="24"/>
            <w:szCs w:val="24"/>
          </w:rPr>
          <w:t>части 7 статьи 5</w:t>
        </w:r>
      </w:hyperlink>
      <w:r w:rsidRPr="00777BD1">
        <w:rPr>
          <w:rFonts w:ascii="Times New Roman" w:hAnsi="Times New Roman" w:cs="Times New Roman"/>
          <w:sz w:val="24"/>
          <w:szCs w:val="24"/>
        </w:rPr>
        <w:t xml:space="preserve"> Федерального закона N 248-ФЗ собственник побочных продуктов животноводства, признанных отходами, обязан исчислить и внести плату за негативное воздействие на окружающую среду.</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 xml:space="preserve">5. В какие сроки и как будет передаваться информация </w:t>
      </w:r>
      <w:proofErr w:type="spellStart"/>
      <w:r w:rsidRPr="00777BD1">
        <w:rPr>
          <w:rFonts w:ascii="Times New Roman" w:hAnsi="Times New Roman" w:cs="Times New Roman"/>
          <w:sz w:val="24"/>
          <w:szCs w:val="24"/>
        </w:rPr>
        <w:t>Россельхознадзором</w:t>
      </w:r>
      <w:proofErr w:type="spellEnd"/>
      <w:r w:rsidRPr="00777BD1">
        <w:rPr>
          <w:rFonts w:ascii="Times New Roman" w:hAnsi="Times New Roman" w:cs="Times New Roman"/>
          <w:sz w:val="24"/>
          <w:szCs w:val="24"/>
        </w:rPr>
        <w:t xml:space="preserve"> в </w:t>
      </w:r>
      <w:proofErr w:type="spellStart"/>
      <w:r w:rsidRPr="00777BD1">
        <w:rPr>
          <w:rFonts w:ascii="Times New Roman" w:hAnsi="Times New Roman" w:cs="Times New Roman"/>
          <w:sz w:val="24"/>
          <w:szCs w:val="24"/>
        </w:rPr>
        <w:t>Росприроднадзор</w:t>
      </w:r>
      <w:proofErr w:type="spellEnd"/>
      <w:r w:rsidRPr="00777BD1">
        <w:rPr>
          <w:rFonts w:ascii="Times New Roman" w:hAnsi="Times New Roman" w:cs="Times New Roman"/>
          <w:sz w:val="24"/>
          <w:szCs w:val="24"/>
        </w:rPr>
        <w:t>, а также хозяйствующему субъекту о признании отходом ППЖ?</w:t>
      </w:r>
    </w:p>
    <w:p w:rsidR="00777BD1" w:rsidRPr="00777BD1" w:rsidRDefault="00777BD1" w:rsidP="00777BD1">
      <w:pPr>
        <w:pStyle w:val="ConsPlusNormal"/>
        <w:ind w:firstLine="540"/>
        <w:jc w:val="both"/>
        <w:rPr>
          <w:rFonts w:ascii="Times New Roman" w:hAnsi="Times New Roman" w:cs="Times New Roman"/>
          <w:sz w:val="24"/>
          <w:szCs w:val="24"/>
        </w:rPr>
      </w:pPr>
      <w:r w:rsidRPr="00777BD1">
        <w:rPr>
          <w:rFonts w:ascii="Times New Roman" w:hAnsi="Times New Roman" w:cs="Times New Roman"/>
          <w:sz w:val="24"/>
          <w:szCs w:val="24"/>
        </w:rPr>
        <w:t>Будет определено соглашением, заключаемым между указанными уполномоченными органами.</w:t>
      </w:r>
    </w:p>
    <w:p w:rsidR="00777BD1" w:rsidRPr="00777BD1" w:rsidRDefault="00777BD1" w:rsidP="00777BD1">
      <w:pPr>
        <w:pStyle w:val="ConsPlusNormal"/>
        <w:jc w:val="both"/>
        <w:rPr>
          <w:rFonts w:ascii="Times New Roman" w:hAnsi="Times New Roman" w:cs="Times New Roman"/>
          <w:sz w:val="28"/>
          <w:szCs w:val="28"/>
        </w:rPr>
      </w:pPr>
    </w:p>
    <w:p w:rsidR="00777BD1" w:rsidRDefault="00777BD1" w:rsidP="00777BD1">
      <w:pPr>
        <w:pStyle w:val="ConsPlusNormal"/>
        <w:jc w:val="both"/>
      </w:pPr>
    </w:p>
    <w:p w:rsidR="00777BD1" w:rsidRDefault="00777BD1">
      <w:pPr>
        <w:pStyle w:val="ConsPlusNormal"/>
        <w:pBdr>
          <w:bottom w:val="single" w:sz="6" w:space="0" w:color="auto"/>
        </w:pBdr>
        <w:spacing w:before="100" w:after="100"/>
        <w:jc w:val="both"/>
        <w:rPr>
          <w:sz w:val="2"/>
          <w:szCs w:val="2"/>
        </w:rPr>
      </w:pPr>
    </w:p>
    <w:p w:rsidR="000E3FE7" w:rsidRDefault="00777BD1"/>
    <w:sectPr w:rsidR="000E3FE7" w:rsidSect="00777BD1">
      <w:headerReference w:type="default" r:id="rId44"/>
      <w:pgSz w:w="11906" w:h="16838"/>
      <w:pgMar w:top="1134" w:right="567" w:bottom="85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BD1" w:rsidRDefault="00777BD1" w:rsidP="00777BD1">
      <w:pPr>
        <w:spacing w:after="0" w:line="240" w:lineRule="auto"/>
      </w:pPr>
      <w:r>
        <w:separator/>
      </w:r>
    </w:p>
  </w:endnote>
  <w:endnote w:type="continuationSeparator" w:id="0">
    <w:p w:rsidR="00777BD1" w:rsidRDefault="00777BD1" w:rsidP="0077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BD1" w:rsidRDefault="00777BD1" w:rsidP="00777BD1">
      <w:pPr>
        <w:spacing w:after="0" w:line="240" w:lineRule="auto"/>
      </w:pPr>
      <w:r>
        <w:separator/>
      </w:r>
    </w:p>
  </w:footnote>
  <w:footnote w:type="continuationSeparator" w:id="0">
    <w:p w:rsidR="00777BD1" w:rsidRDefault="00777BD1" w:rsidP="00777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171626"/>
      <w:docPartObj>
        <w:docPartGallery w:val="Page Numbers (Top of Page)"/>
        <w:docPartUnique/>
      </w:docPartObj>
    </w:sdtPr>
    <w:sdtEndPr>
      <w:rPr>
        <w:rFonts w:ascii="Times New Roman" w:hAnsi="Times New Roman" w:cs="Times New Roman"/>
        <w:sz w:val="28"/>
        <w:szCs w:val="28"/>
      </w:rPr>
    </w:sdtEndPr>
    <w:sdtContent>
      <w:p w:rsidR="00777BD1" w:rsidRPr="00777BD1" w:rsidRDefault="00777BD1">
        <w:pPr>
          <w:pStyle w:val="a3"/>
          <w:jc w:val="center"/>
          <w:rPr>
            <w:rFonts w:ascii="Times New Roman" w:hAnsi="Times New Roman" w:cs="Times New Roman"/>
            <w:sz w:val="28"/>
            <w:szCs w:val="28"/>
          </w:rPr>
        </w:pPr>
        <w:r w:rsidRPr="00777BD1">
          <w:rPr>
            <w:rFonts w:ascii="Times New Roman" w:hAnsi="Times New Roman" w:cs="Times New Roman"/>
            <w:sz w:val="28"/>
            <w:szCs w:val="28"/>
          </w:rPr>
          <w:fldChar w:fldCharType="begin"/>
        </w:r>
        <w:r w:rsidRPr="00777BD1">
          <w:rPr>
            <w:rFonts w:ascii="Times New Roman" w:hAnsi="Times New Roman" w:cs="Times New Roman"/>
            <w:sz w:val="28"/>
            <w:szCs w:val="28"/>
          </w:rPr>
          <w:instrText>PAGE   \* MERGEFORMAT</w:instrText>
        </w:r>
        <w:r w:rsidRPr="00777BD1">
          <w:rPr>
            <w:rFonts w:ascii="Times New Roman" w:hAnsi="Times New Roman" w:cs="Times New Roman"/>
            <w:sz w:val="28"/>
            <w:szCs w:val="28"/>
          </w:rPr>
          <w:fldChar w:fldCharType="separate"/>
        </w:r>
        <w:r>
          <w:rPr>
            <w:rFonts w:ascii="Times New Roman" w:hAnsi="Times New Roman" w:cs="Times New Roman"/>
            <w:noProof/>
            <w:sz w:val="28"/>
            <w:szCs w:val="28"/>
          </w:rPr>
          <w:t>7</w:t>
        </w:r>
        <w:r w:rsidRPr="00777BD1">
          <w:rPr>
            <w:rFonts w:ascii="Times New Roman" w:hAnsi="Times New Roman" w:cs="Times New Roman"/>
            <w:sz w:val="28"/>
            <w:szCs w:val="28"/>
          </w:rPr>
          <w:fldChar w:fldCharType="end"/>
        </w:r>
      </w:p>
    </w:sdtContent>
  </w:sdt>
  <w:p w:rsidR="00777BD1" w:rsidRDefault="00777B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D1"/>
    <w:rsid w:val="00777BD1"/>
    <w:rsid w:val="00A160B5"/>
    <w:rsid w:val="00BE4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7B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7BD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7BD1"/>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777B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7BD1"/>
  </w:style>
  <w:style w:type="paragraph" w:styleId="a5">
    <w:name w:val="footer"/>
    <w:basedOn w:val="a"/>
    <w:link w:val="a6"/>
    <w:uiPriority w:val="99"/>
    <w:unhideWhenUsed/>
    <w:rsid w:val="00777B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7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7B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7BD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7BD1"/>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777B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7BD1"/>
  </w:style>
  <w:style w:type="paragraph" w:styleId="a5">
    <w:name w:val="footer"/>
    <w:basedOn w:val="a"/>
    <w:link w:val="a6"/>
    <w:uiPriority w:val="99"/>
    <w:unhideWhenUsed/>
    <w:rsid w:val="00777B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9315F29BF0D586871939785A6ED44E48FFFAEDAE2AFE4963D5552D38EC68A394A42EE94E9BF24A0DAD55CB5F42BDB212F1BE4F96E2629516sEI" TargetMode="External"/><Relationship Id="rId18" Type="http://schemas.openxmlformats.org/officeDocument/2006/relationships/hyperlink" Target="consultantplus://offline/ref=A29315F29BF0D586871939785A6ED44E48FFFAEDAE2AFE4963D5552D38EC68A394A42EE94E9BF24A0DAD55CB5F42BDB212F1BE4F96E2629516sEI" TargetMode="External"/><Relationship Id="rId26" Type="http://schemas.openxmlformats.org/officeDocument/2006/relationships/hyperlink" Target="consultantplus://offline/ref=A29315F29BF0D586871939785A6ED44E48FFFAEDAE2AFE4963D5552D38EC68A394A42EE94E9BF24D00AD55CB5F42BDB212F1BE4F96E2629516sEI" TargetMode="External"/><Relationship Id="rId39" Type="http://schemas.openxmlformats.org/officeDocument/2006/relationships/hyperlink" Target="consultantplus://offline/ref=A29315F29BF0D586871939785A6ED44E48F8FEEFAA2BFE4963D5552D38EC68A386A476E54C93EC490CB8039A1911s4I" TargetMode="External"/><Relationship Id="rId21" Type="http://schemas.openxmlformats.org/officeDocument/2006/relationships/hyperlink" Target="consultantplus://offline/ref=A29315F29BF0D586871939785A6ED44E48FFFAEDAE2AFE4963D5552D38EC68A394A42EE94E9BF24A0CAD55CB5F42BDB212F1BE4F96E2629516sEI" TargetMode="External"/><Relationship Id="rId34" Type="http://schemas.openxmlformats.org/officeDocument/2006/relationships/hyperlink" Target="consultantplus://offline/ref=A29315F29BF0D586871939785A6ED44E48FFFAEDAE2AFE4963D5552D38EC68A394A42EE94E9BF24A0DAD55CB5F42BDB212F1BE4F96E2629516sEI" TargetMode="External"/><Relationship Id="rId42" Type="http://schemas.openxmlformats.org/officeDocument/2006/relationships/hyperlink" Target="consultantplus://offline/ref=A29315F29BF0D586871939785A6ED44E48FFFAEDA92DFE4963D5552D38EC68A394A42EE94E9BF24900AD55CB5F42BDB212F1BE4F96E2629516sEI" TargetMode="External"/><Relationship Id="rId7" Type="http://schemas.openxmlformats.org/officeDocument/2006/relationships/hyperlink" Target="https://www.consultant.ru" TargetMode="External"/><Relationship Id="rId2" Type="http://schemas.microsoft.com/office/2007/relationships/stylesWithEffects" Target="stylesWithEffects.xml"/><Relationship Id="rId16" Type="http://schemas.openxmlformats.org/officeDocument/2006/relationships/hyperlink" Target="consultantplus://offline/ref=A29315F29BF0D586871939785A6ED44E48FFFAEDAE2AFE4963D5552D38EC68A394A42EE94E9BF24A0DAD55CB5F42BDB212F1BE4F96E2629516sEI" TargetMode="External"/><Relationship Id="rId29" Type="http://schemas.openxmlformats.org/officeDocument/2006/relationships/hyperlink" Target="consultantplus://offline/ref=A29315F29BF0D586871939785A6ED44E48FEFBEFAA28FE4963D5552D38EC68A394A42EE94E9BF24A0DAD55CB5F42BDB212F1BE4F96E2629516sEI"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29315F29BF0D586871939785A6ED44E48FFFAEDAE2AFE4963D5552D38EC68A394A42EE94E9BF24B0EAD55CB5F42BDB212F1BE4F96E2629516sEI" TargetMode="External"/><Relationship Id="rId24" Type="http://schemas.openxmlformats.org/officeDocument/2006/relationships/hyperlink" Target="consultantplus://offline/ref=A29315F29BF0D586871939785A6ED44E48FFFAEDAE2AFE4963D5552D38EC68A394A42EE94E9BF24D00AD55CB5F42BDB212F1BE4F96E2629516sEI" TargetMode="External"/><Relationship Id="rId32" Type="http://schemas.openxmlformats.org/officeDocument/2006/relationships/hyperlink" Target="consultantplus://offline/ref=A29315F29BF0D586871939785A6ED44E48FEFBEFAA28FE4963D5552D38EC68A394A42EE94E9BF24A0EAD55CB5F42BDB212F1BE4F96E2629516sEI" TargetMode="External"/><Relationship Id="rId37" Type="http://schemas.openxmlformats.org/officeDocument/2006/relationships/hyperlink" Target="consultantplus://offline/ref=A29315F29BF0D5868719256B4717811D41FEF8EBA828F31469DD0C213AEB67FC83B167BD4399FA5708A21F981B151Bs3I" TargetMode="External"/><Relationship Id="rId40" Type="http://schemas.openxmlformats.org/officeDocument/2006/relationships/hyperlink" Target="consultantplus://offline/ref=A29315F29BF0D586871939785A6ED44E48FEFBEFAA28FE4963D5552D38EC68A386A476E54C93EC490CB8039A1911s4I"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29315F29BF0D586871939785A6ED44E48FFFAEDAE2AFE4963D5552D38EC68A394A42EE94E9BF24A0CAD55CB5F42BDB212F1BE4F96E2629516sEI" TargetMode="External"/><Relationship Id="rId23" Type="http://schemas.openxmlformats.org/officeDocument/2006/relationships/hyperlink" Target="consultantplus://offline/ref=A29315F29BF0D586871939785A6ED44E48FEFBEFAA28FE4963D5552D38EC68A394A42EE94E9BF24D01AD55CB5F42BDB212F1BE4F96E2629516sEI" TargetMode="External"/><Relationship Id="rId28" Type="http://schemas.openxmlformats.org/officeDocument/2006/relationships/hyperlink" Target="consultantplus://offline/ref=A29315F29BF0D586871939785A6ED44E48FEFBEFAA28FE4963D5552D38EC68A394A42EE94E9BF24D01AD55CB5F42BDB212F1BE4F96E2629516sEI" TargetMode="External"/><Relationship Id="rId36" Type="http://schemas.openxmlformats.org/officeDocument/2006/relationships/hyperlink" Target="consultantplus://offline/ref=A29315F29BF0D586871939785A6ED44E48F8FEEFAA2BFE4963D5552D38EC68A386A476E54C93EC490CB8039A1911s4I" TargetMode="External"/><Relationship Id="rId10" Type="http://schemas.openxmlformats.org/officeDocument/2006/relationships/hyperlink" Target="consultantplus://offline/ref=A29315F29BF0D5868719266D5F6ED44E4EFDFAE0AE25A3436B8C592F3FE337A693B52EEA4685F24D16A4019811s8I" TargetMode="External"/><Relationship Id="rId19" Type="http://schemas.openxmlformats.org/officeDocument/2006/relationships/hyperlink" Target="consultantplus://offline/ref=A29315F29BF0D586871939785A6ED44E48FFFAEDAE2AFE4963D5552D38EC68A394A42EE94E9BF24A0EAD55CB5F42BDB212F1BE4F96E2629516sEI" TargetMode="External"/><Relationship Id="rId31" Type="http://schemas.openxmlformats.org/officeDocument/2006/relationships/hyperlink" Target="consultantplus://offline/ref=A29315F29BF0D586871939785A6ED44E48FFFAEDAE2AFE4963D5552D38EC68A394A42EE94E9BF24A0DAD55CB5F42BDB212F1BE4F96E2629516sEI"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29315F29BF0D5868719266D5F6ED44E4EFAF3E0A425A3436B8C592F3FE337A693B52EEA4685F24D16A4019811s8I" TargetMode="External"/><Relationship Id="rId14" Type="http://schemas.openxmlformats.org/officeDocument/2006/relationships/hyperlink" Target="consultantplus://offline/ref=A29315F29BF0D586871939785A6ED44E48FFFAEDAE2AFE4963D5552D38EC68A394A42EE94E9BF24D08AD55CB5F42BDB212F1BE4F96E2629516sEI" TargetMode="External"/><Relationship Id="rId22" Type="http://schemas.openxmlformats.org/officeDocument/2006/relationships/hyperlink" Target="consultantplus://offline/ref=A29315F29BF0D586871939785A6ED44E48FFFAEDAE2AFE4963D5552D38EC68A394A42EE94E9BF24A0DAD55CB5F42BDB212F1BE4F96E2629516sEI" TargetMode="External"/><Relationship Id="rId27" Type="http://schemas.openxmlformats.org/officeDocument/2006/relationships/hyperlink" Target="consultantplus://offline/ref=A29315F29BF0D586871939785A6ED44E48FFFAEDA92DFE4963D5552D38EC68A386A476E54C93EC490CB8039A1911s4I" TargetMode="External"/><Relationship Id="rId30" Type="http://schemas.openxmlformats.org/officeDocument/2006/relationships/hyperlink" Target="consultantplus://offline/ref=A29315F29BF0D586871939785A6ED44E48FFFAEDAE2AFE4963D5552D38EC68A394A42EE94E9BF24A0CAD55CB5F42BDB212F1BE4F96E2629516sEI" TargetMode="External"/><Relationship Id="rId35" Type="http://schemas.openxmlformats.org/officeDocument/2006/relationships/hyperlink" Target="consultantplus://offline/ref=A29315F29BF0D586871939785A6ED44E48F8FEEFAA2BFE4963D5552D38EC68A386A476E54C93EC490CB8039A1911s4I" TargetMode="External"/><Relationship Id="rId43" Type="http://schemas.openxmlformats.org/officeDocument/2006/relationships/hyperlink" Target="consultantplus://offline/ref=A29315F29BF0D586871939785A6ED44E48FEFBEFAA28FE4963D5552D38EC68A394A42EE94E9BF24A0EAD55CB5F42BDB212F1BE4F96E2629516sEI" TargetMode="External"/><Relationship Id="rId8" Type="http://schemas.openxmlformats.org/officeDocument/2006/relationships/hyperlink" Target="consultantplus://offline/ref=A29315F29BF0D586871939785A6ED44E48FEFBEFAA28FE4963D5552D38EC68A386A476E54C93EC490CB8039A1911s4I" TargetMode="External"/><Relationship Id="rId3" Type="http://schemas.openxmlformats.org/officeDocument/2006/relationships/settings" Target="settings.xml"/><Relationship Id="rId12" Type="http://schemas.openxmlformats.org/officeDocument/2006/relationships/hyperlink" Target="consultantplus://offline/ref=A29315F29BF0D586871939785A6ED44E48FFFAEDAE2AFE4963D5552D38EC68A394A42EE94E9BF24A0CAD55CB5F42BDB212F1BE4F96E2629516sEI" TargetMode="External"/><Relationship Id="rId17" Type="http://schemas.openxmlformats.org/officeDocument/2006/relationships/hyperlink" Target="consultantplus://offline/ref=A29315F29BF0D586871939785A6ED44E48FFFAEDAE2AFE4963D5552D38EC68A394A42EE94E9BF24A0CAD55CB5F42BDB212F1BE4F96E2629516sEI" TargetMode="External"/><Relationship Id="rId25" Type="http://schemas.openxmlformats.org/officeDocument/2006/relationships/hyperlink" Target="consultantplus://offline/ref=A29315F29BF0D586871939785A6ED44E48FFFAEDAE2AFE4963D5552D38EC68A394A42EE94E9BF24D00AD55CB5F42BDB212F1BE4F96E2629516sEI" TargetMode="External"/><Relationship Id="rId33" Type="http://schemas.openxmlformats.org/officeDocument/2006/relationships/hyperlink" Target="consultantplus://offline/ref=A29315F29BF0D586871939785A6ED44E48FFFAEDAE2AFE4963D5552D38EC68A394A42EE94E9BF24A0CAD55CB5F42BDB212F1BE4F96E2629516sEI" TargetMode="External"/><Relationship Id="rId38" Type="http://schemas.openxmlformats.org/officeDocument/2006/relationships/hyperlink" Target="consultantplus://offline/ref=A29315F29BF0D586871939785A6ED44E48F8FEEFAA2BFE4963D5552D38EC68A386A476E54C93EC490CB8039A1911s4I" TargetMode="External"/><Relationship Id="rId46" Type="http://schemas.openxmlformats.org/officeDocument/2006/relationships/theme" Target="theme/theme1.xml"/><Relationship Id="rId20" Type="http://schemas.openxmlformats.org/officeDocument/2006/relationships/hyperlink" Target="consultantplus://offline/ref=A29315F29BF0D586871939785A6ED44E48FEFFEBAA2EFE4963D5552D38EC68A386A476E54C93EC490CB8039A1911s4I" TargetMode="External"/><Relationship Id="rId41" Type="http://schemas.openxmlformats.org/officeDocument/2006/relationships/hyperlink" Target="consultantplus://offline/ref=A29315F29BF0D586871939785A6ED44E48FEF8EBAE2CFE4963D5552D38EC68A386A476E54C93EC490CB8039A1911s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4455</Words>
  <Characters>25397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OG3</dc:creator>
  <cp:lastModifiedBy>OG3</cp:lastModifiedBy>
  <cp:revision>1</cp:revision>
  <dcterms:created xsi:type="dcterms:W3CDTF">2023-04-28T08:44:00Z</dcterms:created>
  <dcterms:modified xsi:type="dcterms:W3CDTF">2023-04-28T08:51:00Z</dcterms:modified>
</cp:coreProperties>
</file>